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26" w:rsidRPr="00816456" w:rsidRDefault="00936526" w:rsidP="00816456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t xml:space="preserve">Условия охраны здоровья </w:t>
      </w:r>
      <w:proofErr w:type="gramStart"/>
      <w:r w:rsidRPr="00816456">
        <w:rPr>
          <w:b/>
          <w:bCs/>
          <w:color w:val="000000"/>
        </w:rPr>
        <w:t>обучающихся</w:t>
      </w:r>
      <w:proofErr w:type="gramEnd"/>
    </w:p>
    <w:p w:rsidR="00936526" w:rsidRPr="00816456" w:rsidRDefault="00936526" w:rsidP="00816456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t>в том числе инвалидов и лиц с ограниченными возможностями здоровья</w:t>
      </w:r>
    </w:p>
    <w:p w:rsidR="00EB5768" w:rsidRDefault="00EB5768" w:rsidP="00816456">
      <w:pPr>
        <w:pStyle w:val="a3"/>
        <w:spacing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муниципальном автономном общеобразовательном учреждении </w:t>
      </w:r>
    </w:p>
    <w:p w:rsidR="00936526" w:rsidRPr="00816456" w:rsidRDefault="00EB5768" w:rsidP="00816456">
      <w:pPr>
        <w:pStyle w:val="a3"/>
        <w:spacing w:after="0" w:afterAutospacing="0"/>
        <w:contextualSpacing/>
        <w:jc w:val="center"/>
      </w:pPr>
      <w:r>
        <w:rPr>
          <w:b/>
          <w:bCs/>
          <w:color w:val="000000"/>
        </w:rPr>
        <w:t xml:space="preserve"> « Средняя </w:t>
      </w:r>
      <w:r w:rsidR="00936526" w:rsidRPr="00816456">
        <w:rPr>
          <w:b/>
          <w:bCs/>
          <w:color w:val="000000"/>
        </w:rPr>
        <w:t xml:space="preserve"> общеобразовательная школа</w:t>
      </w:r>
      <w:r>
        <w:rPr>
          <w:b/>
          <w:bCs/>
          <w:color w:val="000000"/>
        </w:rPr>
        <w:t xml:space="preserve"> № 2 г</w:t>
      </w:r>
      <w:proofErr w:type="gramStart"/>
      <w:r>
        <w:rPr>
          <w:b/>
          <w:bCs/>
          <w:color w:val="000000"/>
        </w:rPr>
        <w:t>.С</w:t>
      </w:r>
      <w:proofErr w:type="gramEnd"/>
      <w:r>
        <w:rPr>
          <w:b/>
          <w:bCs/>
          <w:color w:val="000000"/>
        </w:rPr>
        <w:t>ольцы</w:t>
      </w:r>
      <w:r w:rsidR="00936526" w:rsidRPr="00816456">
        <w:rPr>
          <w:b/>
          <w:bCs/>
          <w:color w:val="000000"/>
        </w:rPr>
        <w:t>»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t> </w:t>
      </w:r>
    </w:p>
    <w:p w:rsidR="00936526" w:rsidRPr="00816456" w:rsidRDefault="00EB5768" w:rsidP="00816456">
      <w:pPr>
        <w:pStyle w:val="a3"/>
        <w:spacing w:after="0" w:afterAutospacing="0"/>
        <w:contextualSpacing/>
        <w:jc w:val="both"/>
      </w:pPr>
      <w:r>
        <w:rPr>
          <w:color w:val="000000"/>
        </w:rPr>
        <w:t xml:space="preserve">    </w:t>
      </w:r>
      <w:r w:rsidR="00936526" w:rsidRPr="00816456">
        <w:rPr>
          <w:color w:val="000000"/>
        </w:rPr>
        <w:t>В соответствии со статьей 41 главы 4 Федерального закона от 29 декабря 2012 № 273-ФЗ (в ред. от 28.06.2014) «Об образовании в Российской</w:t>
      </w:r>
      <w:r w:rsidR="00C5006A">
        <w:rPr>
          <w:color w:val="000000"/>
        </w:rPr>
        <w:t xml:space="preserve"> Федерации» МАОУ СОШ № 2 г</w:t>
      </w:r>
      <w:proofErr w:type="gramStart"/>
      <w:r w:rsidR="00C5006A">
        <w:rPr>
          <w:color w:val="000000"/>
        </w:rPr>
        <w:t>.С</w:t>
      </w:r>
      <w:proofErr w:type="gramEnd"/>
      <w:r w:rsidR="00C5006A">
        <w:rPr>
          <w:color w:val="000000"/>
        </w:rPr>
        <w:t xml:space="preserve">ольцы </w:t>
      </w:r>
      <w:r w:rsidR="00936526" w:rsidRPr="00816456">
        <w:rPr>
          <w:color w:val="000000"/>
        </w:rPr>
        <w:t xml:space="preserve">создаёт условия, гарантирующие охрану и укрепление здоровья </w:t>
      </w:r>
      <w:r w:rsidR="00C5006A">
        <w:rPr>
          <w:color w:val="000000"/>
        </w:rPr>
        <w:t>об</w:t>
      </w:r>
      <w:r w:rsidR="00936526" w:rsidRPr="00816456">
        <w:rPr>
          <w:color w:val="000000"/>
        </w:rPr>
        <w:t>уча</w:t>
      </w:r>
      <w:r w:rsidR="00C5006A">
        <w:rPr>
          <w:color w:val="000000"/>
        </w:rPr>
        <w:t>ю</w:t>
      </w:r>
      <w:r w:rsidR="00936526" w:rsidRPr="00816456">
        <w:rPr>
          <w:color w:val="000000"/>
        </w:rPr>
        <w:t>щихся.  Основные направления охраны здоровья: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 xml:space="preserve">• организация питания </w:t>
      </w:r>
      <w:proofErr w:type="gramStart"/>
      <w:r w:rsidR="00B70698">
        <w:rPr>
          <w:color w:val="000000"/>
        </w:rPr>
        <w:t>об</w:t>
      </w:r>
      <w:r w:rsidRPr="00816456">
        <w:rPr>
          <w:color w:val="000000"/>
        </w:rPr>
        <w:t>уча</w:t>
      </w:r>
      <w:r w:rsidR="00B70698">
        <w:rPr>
          <w:color w:val="000000"/>
        </w:rPr>
        <w:t>ю</w:t>
      </w:r>
      <w:r w:rsidRPr="00816456">
        <w:rPr>
          <w:color w:val="000000"/>
        </w:rPr>
        <w:t>щихся</w:t>
      </w:r>
      <w:proofErr w:type="gramEnd"/>
      <w:r w:rsidRPr="00816456">
        <w:rPr>
          <w:color w:val="000000"/>
        </w:rPr>
        <w:t>;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 xml:space="preserve">• определение оптимальной учебной, </w:t>
      </w:r>
      <w:proofErr w:type="spellStart"/>
      <w:r w:rsidRPr="00816456">
        <w:rPr>
          <w:color w:val="000000"/>
        </w:rPr>
        <w:t>внеучебной</w:t>
      </w:r>
      <w:proofErr w:type="spellEnd"/>
      <w:r w:rsidRPr="00816456">
        <w:rPr>
          <w:color w:val="000000"/>
        </w:rPr>
        <w:t xml:space="preserve"> нагрузки, режима учебных занятий и продолжительности каникул;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 xml:space="preserve">• организация и создание условий для профилактики заболеваний и оздоровления </w:t>
      </w:r>
      <w:r w:rsidR="00B70698">
        <w:rPr>
          <w:color w:val="000000"/>
        </w:rPr>
        <w:t>об</w:t>
      </w:r>
      <w:r w:rsidRPr="00816456">
        <w:rPr>
          <w:color w:val="000000"/>
        </w:rPr>
        <w:t>уча</w:t>
      </w:r>
      <w:r w:rsidR="00B70698">
        <w:rPr>
          <w:color w:val="000000"/>
        </w:rPr>
        <w:t>ю</w:t>
      </w:r>
      <w:r w:rsidRPr="00816456">
        <w:rPr>
          <w:color w:val="000000"/>
        </w:rPr>
        <w:t>щихся, для занятия ими физической культурой и спортом;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 xml:space="preserve">• прохождение </w:t>
      </w:r>
      <w:r w:rsidR="00B70698">
        <w:rPr>
          <w:color w:val="000000"/>
        </w:rPr>
        <w:t>об</w:t>
      </w:r>
      <w:r w:rsidRPr="00816456">
        <w:rPr>
          <w:color w:val="000000"/>
        </w:rPr>
        <w:t>уча</w:t>
      </w:r>
      <w:r w:rsidR="00B70698">
        <w:rPr>
          <w:color w:val="000000"/>
        </w:rPr>
        <w:t>ю</w:t>
      </w:r>
      <w:r w:rsidRPr="00816456">
        <w:rPr>
          <w:color w:val="000000"/>
        </w:rPr>
        <w:t>щимися в соответствии с законодательством Российской Федерации периодических медицинских осмотров</w:t>
      </w:r>
      <w:r w:rsidR="00B70698">
        <w:rPr>
          <w:color w:val="000000"/>
        </w:rPr>
        <w:t>, в том числе профилактических медицинских осмотров, в связи с занятиями физической культурой и спортом</w:t>
      </w:r>
      <w:proofErr w:type="gramStart"/>
      <w:r w:rsidR="00B70698">
        <w:rPr>
          <w:color w:val="000000"/>
        </w:rPr>
        <w:t xml:space="preserve"> ,</w:t>
      </w:r>
      <w:proofErr w:type="gramEnd"/>
      <w:r w:rsidR="00B70698">
        <w:rPr>
          <w:color w:val="000000"/>
        </w:rPr>
        <w:t xml:space="preserve"> </w:t>
      </w:r>
      <w:r w:rsidRPr="00816456">
        <w:rPr>
          <w:color w:val="000000"/>
        </w:rPr>
        <w:t xml:space="preserve"> и диспансеризации;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</w:t>
      </w:r>
      <w:r w:rsidR="00B70698">
        <w:rPr>
          <w:color w:val="000000"/>
        </w:rPr>
        <w:t xml:space="preserve"> средств и психотропных веществ, их  </w:t>
      </w:r>
      <w:proofErr w:type="spellStart"/>
      <w:r w:rsidR="00B70698">
        <w:rPr>
          <w:color w:val="000000"/>
        </w:rPr>
        <w:t>прекурсоров</w:t>
      </w:r>
      <w:proofErr w:type="spellEnd"/>
      <w:r w:rsidR="00B70698">
        <w:rPr>
          <w:color w:val="000000"/>
        </w:rPr>
        <w:t xml:space="preserve"> и аналогов и других одурманивающих веществ; 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 xml:space="preserve">• обеспечение безопасности </w:t>
      </w:r>
      <w:proofErr w:type="gramStart"/>
      <w:r w:rsidR="00B70698">
        <w:rPr>
          <w:color w:val="000000"/>
        </w:rPr>
        <w:t>об</w:t>
      </w:r>
      <w:r w:rsidRPr="00816456">
        <w:rPr>
          <w:color w:val="000000"/>
        </w:rPr>
        <w:t>уча</w:t>
      </w:r>
      <w:r w:rsidR="00B70698">
        <w:rPr>
          <w:color w:val="000000"/>
        </w:rPr>
        <w:t>ю</w:t>
      </w:r>
      <w:r w:rsidRPr="00816456">
        <w:rPr>
          <w:color w:val="000000"/>
        </w:rPr>
        <w:t>щ</w:t>
      </w:r>
      <w:r w:rsidR="00B70698">
        <w:rPr>
          <w:color w:val="000000"/>
        </w:rPr>
        <w:t>ихся</w:t>
      </w:r>
      <w:proofErr w:type="gramEnd"/>
      <w:r w:rsidR="00B70698">
        <w:rPr>
          <w:color w:val="000000"/>
        </w:rPr>
        <w:t xml:space="preserve"> во время пребывания в школе</w:t>
      </w:r>
      <w:r w:rsidRPr="00816456">
        <w:rPr>
          <w:color w:val="000000"/>
        </w:rPr>
        <w:t>;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 xml:space="preserve"> • профилактика несчастных случаев с </w:t>
      </w:r>
      <w:proofErr w:type="gramStart"/>
      <w:r w:rsidR="00B70698">
        <w:rPr>
          <w:color w:val="000000"/>
        </w:rPr>
        <w:t>об</w:t>
      </w:r>
      <w:r w:rsidRPr="00816456">
        <w:rPr>
          <w:color w:val="000000"/>
        </w:rPr>
        <w:t>уча</w:t>
      </w:r>
      <w:r w:rsidR="00B70698">
        <w:rPr>
          <w:color w:val="000000"/>
        </w:rPr>
        <w:t>ю</w:t>
      </w:r>
      <w:r w:rsidRPr="00816456">
        <w:rPr>
          <w:color w:val="000000"/>
        </w:rPr>
        <w:t>щимися</w:t>
      </w:r>
      <w:proofErr w:type="gramEnd"/>
      <w:r w:rsidRPr="00816456">
        <w:rPr>
          <w:color w:val="000000"/>
        </w:rPr>
        <w:t xml:space="preserve"> во время пребывания в школе;</w:t>
      </w:r>
    </w:p>
    <w:p w:rsidR="00936526" w:rsidRDefault="00936526" w:rsidP="00816456">
      <w:pPr>
        <w:pStyle w:val="a3"/>
        <w:spacing w:after="0" w:afterAutospacing="0"/>
        <w:contextualSpacing/>
        <w:jc w:val="both"/>
        <w:rPr>
          <w:color w:val="000000"/>
        </w:rPr>
      </w:pPr>
      <w:r w:rsidRPr="00816456">
        <w:rPr>
          <w:color w:val="000000"/>
        </w:rPr>
        <w:t> • проведение санитарно-противоэпидемических</w:t>
      </w:r>
      <w:r w:rsidR="00B70698">
        <w:rPr>
          <w:color w:val="000000"/>
        </w:rPr>
        <w:t xml:space="preserve"> и профилактических мероприятий;</w:t>
      </w:r>
    </w:p>
    <w:p w:rsidR="00B70698" w:rsidRDefault="00B70698" w:rsidP="00816456">
      <w:pPr>
        <w:pStyle w:val="a3"/>
        <w:spacing w:after="0" w:afterAutospacing="0"/>
        <w:contextualSpacing/>
        <w:jc w:val="both"/>
        <w:rPr>
          <w:color w:val="000000"/>
        </w:rPr>
      </w:pPr>
      <w:r w:rsidRPr="00816456">
        <w:rPr>
          <w:color w:val="000000"/>
        </w:rPr>
        <w:t> •</w:t>
      </w:r>
      <w:r>
        <w:rPr>
          <w:color w:val="000000"/>
        </w:rPr>
        <w:t>обучение педагогических работников навыкам оказания первой помощи</w:t>
      </w:r>
    </w:p>
    <w:p w:rsidR="00B70698" w:rsidRPr="00816456" w:rsidRDefault="00B70698" w:rsidP="00B70698">
      <w:pPr>
        <w:pStyle w:val="a3"/>
        <w:spacing w:after="0" w:afterAutospacing="0"/>
        <w:contextualSpacing/>
        <w:jc w:val="both"/>
      </w:pPr>
    </w:p>
    <w:p w:rsidR="00936526" w:rsidRPr="00816456" w:rsidRDefault="00936526" w:rsidP="00816456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t>Оказание первичной медико-санитарной помощи.</w:t>
      </w:r>
    </w:p>
    <w:p w:rsidR="00936526" w:rsidRPr="00816456" w:rsidRDefault="00B70698" w:rsidP="00816456">
      <w:pPr>
        <w:pStyle w:val="a3"/>
        <w:spacing w:after="0" w:afterAutospacing="0"/>
        <w:contextualSpacing/>
        <w:jc w:val="both"/>
      </w:pPr>
      <w:r>
        <w:rPr>
          <w:color w:val="000000"/>
        </w:rPr>
        <w:t xml:space="preserve">   </w:t>
      </w:r>
      <w:proofErr w:type="gramStart"/>
      <w:r w:rsidR="00936526" w:rsidRPr="00816456">
        <w:rPr>
          <w:color w:val="000000"/>
        </w:rPr>
        <w:t xml:space="preserve">Первичная медико-санитарная помощь </w:t>
      </w:r>
      <w:r>
        <w:rPr>
          <w:color w:val="000000"/>
        </w:rPr>
        <w:t>об</w:t>
      </w:r>
      <w:r w:rsidR="00936526" w:rsidRPr="00816456">
        <w:rPr>
          <w:color w:val="000000"/>
        </w:rPr>
        <w:t>уча</w:t>
      </w:r>
      <w:r>
        <w:rPr>
          <w:color w:val="000000"/>
        </w:rPr>
        <w:t>ю</w:t>
      </w:r>
      <w:r w:rsidR="00936526" w:rsidRPr="00816456">
        <w:rPr>
          <w:color w:val="000000"/>
        </w:rPr>
        <w:t>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="00936526" w:rsidRPr="00816456">
        <w:rPr>
          <w:color w:val="000000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</w:t>
      </w:r>
      <w:r>
        <w:rPr>
          <w:color w:val="000000"/>
        </w:rPr>
        <w:t xml:space="preserve">государственным </w:t>
      </w:r>
      <w:r w:rsidR="00936526" w:rsidRPr="00816456">
        <w:rPr>
          <w:color w:val="000000"/>
        </w:rPr>
        <w:t>областным бюджетным учрежден</w:t>
      </w:r>
      <w:r w:rsidR="008952B2">
        <w:rPr>
          <w:color w:val="000000"/>
        </w:rPr>
        <w:t xml:space="preserve">ием здравоохранения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Солецка</w:t>
      </w:r>
      <w:r w:rsidR="008952B2">
        <w:rPr>
          <w:color w:val="000000"/>
        </w:rPr>
        <w:t>я</w:t>
      </w:r>
      <w:proofErr w:type="spellEnd"/>
      <w:r w:rsidR="008952B2">
        <w:rPr>
          <w:color w:val="000000"/>
        </w:rPr>
        <w:t xml:space="preserve"> центральная районная больница</w:t>
      </w:r>
      <w:r>
        <w:rPr>
          <w:color w:val="000000"/>
        </w:rPr>
        <w:t>.</w:t>
      </w:r>
      <w:r w:rsidR="00936526" w:rsidRPr="00816456">
        <w:rPr>
          <w:color w:val="000000"/>
        </w:rPr>
        <w:t xml:space="preserve"> Школа безвозмездно предоставляет</w:t>
      </w:r>
      <w:r>
        <w:rPr>
          <w:color w:val="000000"/>
        </w:rPr>
        <w:t xml:space="preserve"> медицинский и процедурный  кабинеты,  </w:t>
      </w:r>
      <w:r w:rsidR="00936526" w:rsidRPr="00816456">
        <w:rPr>
          <w:color w:val="000000"/>
        </w:rPr>
        <w:t>соответству</w:t>
      </w:r>
      <w:r>
        <w:rPr>
          <w:color w:val="000000"/>
        </w:rPr>
        <w:t>ющи</w:t>
      </w:r>
      <w:r w:rsidR="00936526" w:rsidRPr="00816456">
        <w:rPr>
          <w:color w:val="000000"/>
        </w:rPr>
        <w:t>е условиям и требованиям для медицинской деятельности.</w:t>
      </w:r>
    </w:p>
    <w:p w:rsidR="00936526" w:rsidRPr="00816456" w:rsidRDefault="00936526" w:rsidP="00816456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t xml:space="preserve">Организации питания </w:t>
      </w:r>
      <w:proofErr w:type="gramStart"/>
      <w:r w:rsidR="00B70698">
        <w:rPr>
          <w:b/>
          <w:bCs/>
          <w:color w:val="000000"/>
        </w:rPr>
        <w:t>об</w:t>
      </w:r>
      <w:r w:rsidRPr="00816456">
        <w:rPr>
          <w:b/>
          <w:bCs/>
          <w:color w:val="000000"/>
        </w:rPr>
        <w:t>уча</w:t>
      </w:r>
      <w:r w:rsidR="00B70698">
        <w:rPr>
          <w:b/>
          <w:bCs/>
          <w:color w:val="000000"/>
        </w:rPr>
        <w:t>ю</w:t>
      </w:r>
      <w:r w:rsidRPr="00816456">
        <w:rPr>
          <w:b/>
          <w:bCs/>
          <w:color w:val="000000"/>
        </w:rPr>
        <w:t>щихся</w:t>
      </w:r>
      <w:proofErr w:type="gramEnd"/>
      <w:r w:rsidRPr="00816456">
        <w:rPr>
          <w:b/>
          <w:bCs/>
          <w:color w:val="000000"/>
        </w:rPr>
        <w:t>.</w:t>
      </w:r>
    </w:p>
    <w:p w:rsidR="0078387B" w:rsidRPr="00816456" w:rsidRDefault="0009094C" w:rsidP="0078387B">
      <w:pPr>
        <w:pStyle w:val="a3"/>
        <w:spacing w:after="0" w:afterAutospacing="0"/>
        <w:contextualSpacing/>
        <w:jc w:val="both"/>
      </w:pPr>
      <w:r>
        <w:rPr>
          <w:color w:val="000000"/>
        </w:rPr>
        <w:t xml:space="preserve">  </w:t>
      </w:r>
      <w:r w:rsidR="0078387B" w:rsidRPr="0078387B">
        <w:rPr>
          <w:rFonts w:eastAsia="Calibri"/>
          <w:lang w:eastAsia="en-US"/>
        </w:rPr>
        <w:t>В зда</w:t>
      </w:r>
      <w:r w:rsidR="0078387B">
        <w:rPr>
          <w:rFonts w:eastAsia="Calibri"/>
          <w:lang w:eastAsia="en-US"/>
        </w:rPr>
        <w:t>ниях школы имеются две столовые, снабженные соответствующей мебелью и посудой.</w:t>
      </w:r>
      <w:r w:rsidR="0078387B" w:rsidRPr="0078387B">
        <w:rPr>
          <w:rFonts w:eastAsia="Calibri"/>
          <w:lang w:eastAsia="en-US"/>
        </w:rPr>
        <w:t xml:space="preserve"> </w:t>
      </w:r>
      <w:r w:rsidR="0078387B">
        <w:rPr>
          <w:color w:val="000000"/>
        </w:rPr>
        <w:t>Р</w:t>
      </w:r>
      <w:r w:rsidR="0078387B" w:rsidRPr="00816456">
        <w:rPr>
          <w:color w:val="000000"/>
        </w:rPr>
        <w:t xml:space="preserve">азработан и утверждён порядок питания </w:t>
      </w:r>
      <w:r w:rsidR="0078387B">
        <w:rPr>
          <w:color w:val="000000"/>
        </w:rPr>
        <w:t>об</w:t>
      </w:r>
      <w:r w:rsidR="0078387B" w:rsidRPr="00816456">
        <w:rPr>
          <w:color w:val="000000"/>
        </w:rPr>
        <w:t>уча</w:t>
      </w:r>
      <w:r w:rsidR="0078387B">
        <w:rPr>
          <w:color w:val="000000"/>
        </w:rPr>
        <w:t>ю</w:t>
      </w:r>
      <w:r w:rsidR="0078387B" w:rsidRPr="00816456">
        <w:rPr>
          <w:color w:val="000000"/>
        </w:rPr>
        <w:t>щихся (режим работы столовой, время перемен для принятия пищи).</w:t>
      </w:r>
    </w:p>
    <w:p w:rsidR="00936526" w:rsidRPr="00816456" w:rsidRDefault="0078387B" w:rsidP="0078387B">
      <w:pPr>
        <w:pStyle w:val="a3"/>
        <w:spacing w:after="0" w:afterAutospacing="0"/>
        <w:contextualSpacing/>
        <w:jc w:val="both"/>
      </w:pPr>
      <w:r>
        <w:rPr>
          <w:rFonts w:eastAsia="Calibri"/>
          <w:lang w:eastAsia="en-US"/>
        </w:rPr>
        <w:t xml:space="preserve">  </w:t>
      </w:r>
      <w:r w:rsidRPr="0078387B">
        <w:rPr>
          <w:rFonts w:eastAsia="Calibri"/>
          <w:lang w:eastAsia="en-US"/>
        </w:rPr>
        <w:t>Все обучающиеся начальных классов по президентской программе с 1 сентября 2020 года получают</w:t>
      </w:r>
      <w:r>
        <w:rPr>
          <w:rFonts w:eastAsia="Calibri"/>
          <w:lang w:eastAsia="en-US"/>
        </w:rPr>
        <w:t xml:space="preserve"> бесплатные завтраки на сумму 67 рубля 65</w:t>
      </w:r>
      <w:r w:rsidRPr="0078387B">
        <w:rPr>
          <w:rFonts w:eastAsia="Calibri"/>
          <w:lang w:eastAsia="en-US"/>
        </w:rPr>
        <w:t xml:space="preserve"> копеек. Дети с ОВЗ,  инвалиды с ОВЗ дополнительно получают обед</w:t>
      </w:r>
      <w:r>
        <w:rPr>
          <w:rFonts w:eastAsia="Calibri"/>
          <w:lang w:eastAsia="en-US"/>
        </w:rPr>
        <w:t xml:space="preserve">ы на сумму 65 рублей, 50 копеек 1-4 классы, 5-9 классы – 82, 0 руб. </w:t>
      </w:r>
      <w:r w:rsidRPr="0078387B">
        <w:rPr>
          <w:rFonts w:eastAsia="Calibri"/>
          <w:lang w:eastAsia="en-US"/>
        </w:rPr>
        <w:t xml:space="preserve"> Инвалиды с ОВЗ, обучающиеся на дому получают компенсацию на </w:t>
      </w:r>
      <w:r w:rsidRPr="0078387B">
        <w:rPr>
          <w:rFonts w:eastAsia="Calibri"/>
          <w:lang w:eastAsia="en-US"/>
        </w:rPr>
        <w:lastRenderedPageBreak/>
        <w:t>сумму 65 рублей 50 копеек.</w:t>
      </w:r>
      <w:r w:rsidRPr="0078387B">
        <w:rPr>
          <w:lang w:eastAsia="en-US"/>
        </w:rPr>
        <w:t xml:space="preserve"> Всем участникам образовательного процесса предлагаются горячие обеды, завтраки, буфетная продукция. Питание </w:t>
      </w:r>
      <w:r w:rsidRPr="0078387B">
        <w:rPr>
          <w:spacing w:val="23"/>
          <w:lang w:eastAsia="en-US"/>
        </w:rPr>
        <w:t xml:space="preserve"> </w:t>
      </w:r>
      <w:r w:rsidRPr="0078387B">
        <w:rPr>
          <w:lang w:eastAsia="en-US"/>
        </w:rPr>
        <w:tab/>
        <w:t xml:space="preserve">отвечает  санитарно-эпидемиологическим </w:t>
      </w:r>
      <w:r w:rsidRPr="0078387B">
        <w:rPr>
          <w:spacing w:val="41"/>
          <w:lang w:eastAsia="en-US"/>
        </w:rPr>
        <w:t xml:space="preserve"> </w:t>
      </w:r>
      <w:r w:rsidRPr="0078387B">
        <w:rPr>
          <w:lang w:eastAsia="en-US"/>
        </w:rPr>
        <w:t xml:space="preserve">нормам, </w:t>
      </w:r>
      <w:r w:rsidRPr="0078387B">
        <w:rPr>
          <w:spacing w:val="21"/>
          <w:lang w:eastAsia="en-US"/>
        </w:rPr>
        <w:t xml:space="preserve"> </w:t>
      </w:r>
      <w:r w:rsidRPr="0078387B">
        <w:rPr>
          <w:lang w:eastAsia="en-US"/>
        </w:rPr>
        <w:t>соблюдается калорийность и разнообразие в приготовлении завтраков и</w:t>
      </w:r>
      <w:r w:rsidRPr="0078387B">
        <w:rPr>
          <w:spacing w:val="-18"/>
          <w:lang w:eastAsia="en-US"/>
        </w:rPr>
        <w:t xml:space="preserve"> </w:t>
      </w:r>
      <w:r w:rsidRPr="0078387B">
        <w:rPr>
          <w:lang w:eastAsia="en-US"/>
        </w:rPr>
        <w:t xml:space="preserve">обедов. С  сентября 2020 года в школе в соответствии с Положение осуществляется родительский </w:t>
      </w:r>
      <w:proofErr w:type="gramStart"/>
      <w:r w:rsidRPr="0078387B">
        <w:rPr>
          <w:lang w:eastAsia="en-US"/>
        </w:rPr>
        <w:t>контроль за</w:t>
      </w:r>
      <w:proofErr w:type="gramEnd"/>
      <w:r w:rsidRPr="0078387B">
        <w:rPr>
          <w:lang w:eastAsia="en-US"/>
        </w:rPr>
        <w:t xml:space="preserve"> организацией горячего питания.</w:t>
      </w:r>
      <w:r w:rsidR="0009094C">
        <w:rPr>
          <w:color w:val="000000"/>
        </w:rPr>
        <w:t xml:space="preserve"> </w:t>
      </w:r>
    </w:p>
    <w:p w:rsidR="00936526" w:rsidRPr="00816456" w:rsidRDefault="0078387B" w:rsidP="00816456">
      <w:pPr>
        <w:pStyle w:val="a3"/>
        <w:spacing w:after="0" w:afterAutospacing="0"/>
        <w:contextualSpacing/>
        <w:jc w:val="both"/>
      </w:pPr>
      <w:r>
        <w:rPr>
          <w:color w:val="000000"/>
        </w:rPr>
        <w:t>А</w:t>
      </w:r>
      <w:r w:rsidR="00936526" w:rsidRPr="00816456">
        <w:rPr>
          <w:color w:val="000000"/>
        </w:rPr>
        <w:t xml:space="preserve">дминистрация школы обеспечивает принятие организационно-управленческих решений, направленных на обеспечение горячим питанием </w:t>
      </w:r>
      <w:r>
        <w:rPr>
          <w:color w:val="000000"/>
        </w:rPr>
        <w:t>об</w:t>
      </w:r>
      <w:r w:rsidR="00936526" w:rsidRPr="00816456">
        <w:rPr>
          <w:color w:val="000000"/>
        </w:rPr>
        <w:t>уча</w:t>
      </w:r>
      <w:r>
        <w:rPr>
          <w:color w:val="000000"/>
        </w:rPr>
        <w:t>ю</w:t>
      </w:r>
      <w:r w:rsidR="00936526" w:rsidRPr="00816456">
        <w:rPr>
          <w:color w:val="000000"/>
        </w:rPr>
        <w:t>щихся, принципов и санитарно-гигиенических основ здорового питания, ведение консультационной и разъяснительной работы с их родителями.</w:t>
      </w:r>
    </w:p>
    <w:p w:rsidR="004D160C" w:rsidRDefault="00936526" w:rsidP="004D160C">
      <w:pPr>
        <w:pStyle w:val="a3"/>
        <w:spacing w:after="0" w:afterAutospacing="0"/>
        <w:contextualSpacing/>
        <w:jc w:val="center"/>
        <w:rPr>
          <w:b/>
          <w:bCs/>
          <w:color w:val="000000"/>
        </w:rPr>
      </w:pPr>
      <w:r w:rsidRPr="00816456">
        <w:rPr>
          <w:b/>
          <w:bCs/>
          <w:color w:val="000000"/>
        </w:rPr>
        <w:t xml:space="preserve">Определение оптимальной учебной, </w:t>
      </w:r>
      <w:proofErr w:type="spellStart"/>
      <w:r w:rsidRPr="00816456">
        <w:rPr>
          <w:b/>
          <w:bCs/>
          <w:color w:val="000000"/>
        </w:rPr>
        <w:t>внеучебной</w:t>
      </w:r>
      <w:proofErr w:type="spellEnd"/>
      <w:r w:rsidRPr="00816456">
        <w:rPr>
          <w:b/>
          <w:bCs/>
          <w:color w:val="000000"/>
        </w:rPr>
        <w:t xml:space="preserve"> нагрузки, режима учебных заня</w:t>
      </w:r>
      <w:r w:rsidR="004D160C">
        <w:rPr>
          <w:b/>
          <w:bCs/>
          <w:color w:val="000000"/>
        </w:rPr>
        <w:t>тий и продолжительности каникул</w:t>
      </w:r>
    </w:p>
    <w:p w:rsidR="00936526" w:rsidRDefault="00936526" w:rsidP="00816456">
      <w:pPr>
        <w:pStyle w:val="a3"/>
        <w:spacing w:after="0" w:afterAutospacing="0"/>
        <w:contextualSpacing/>
        <w:jc w:val="both"/>
        <w:rPr>
          <w:color w:val="000000"/>
        </w:rPr>
      </w:pPr>
      <w:r w:rsidRPr="004D160C">
        <w:rPr>
          <w:color w:val="000000"/>
        </w:rPr>
        <w:t xml:space="preserve">На основании </w:t>
      </w:r>
      <w:r w:rsidR="00D40319" w:rsidRPr="004D160C">
        <w:rPr>
          <w:color w:val="000000"/>
        </w:rPr>
        <w:t xml:space="preserve">приказа </w:t>
      </w:r>
      <w:r w:rsidR="005B261E" w:rsidRPr="004D160C">
        <w:rPr>
          <w:color w:val="000000"/>
        </w:rPr>
        <w:t>Министерства просвещения Российской Федерации от 22.03.2021 года № 115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proofErr w:type="gramStart"/>
      <w:r w:rsidR="005B261E" w:rsidRPr="004D160C">
        <w:rPr>
          <w:color w:val="000000"/>
        </w:rPr>
        <w:t xml:space="preserve"> </w:t>
      </w:r>
      <w:r w:rsidR="004D160C" w:rsidRPr="004D160C">
        <w:rPr>
          <w:color w:val="000000"/>
        </w:rPr>
        <w:t>,</w:t>
      </w:r>
      <w:proofErr w:type="gramEnd"/>
      <w:r w:rsidR="004D160C" w:rsidRPr="004D160C">
        <w:rPr>
          <w:color w:val="000000"/>
        </w:rPr>
        <w:t xml:space="preserve"> </w:t>
      </w:r>
      <w:r w:rsidR="004D160C">
        <w:rPr>
          <w:rFonts w:eastAsia="Calibri"/>
        </w:rPr>
        <w:t>Санитарных правил и норм</w:t>
      </w:r>
      <w:r w:rsidR="004D160C" w:rsidRPr="004D160C">
        <w:rPr>
          <w:rFonts w:eastAsia="Calibri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</w:t>
      </w:r>
      <w:proofErr w:type="gramStart"/>
      <w:r w:rsidR="004D160C" w:rsidRPr="004D160C">
        <w:rPr>
          <w:rFonts w:eastAsia="Calibri"/>
        </w:rPr>
        <w:t>Федерации от 28 января 2021 г. N 2</w:t>
      </w:r>
      <w:hyperlink r:id="rId6" w:anchor="888" w:history="1">
        <w:r w:rsidR="004D160C" w:rsidRPr="004D160C">
          <w:rPr>
            <w:rFonts w:eastAsia="Calibri"/>
            <w:color w:val="808080"/>
            <w:u w:val="single"/>
            <w:vertAlign w:val="superscript"/>
          </w:rPr>
          <w:t>8</w:t>
        </w:r>
      </w:hyperlink>
      <w:r w:rsidR="004D160C" w:rsidRPr="004D160C">
        <w:rPr>
          <w:rFonts w:eastAsia="Calibri"/>
        </w:rPr>
        <w:t> (далее - Гигиен</w:t>
      </w:r>
      <w:r w:rsidR="004D160C">
        <w:rPr>
          <w:rFonts w:eastAsia="Calibri"/>
        </w:rPr>
        <w:t>ические нормативы), и Санитарным</w:t>
      </w:r>
      <w:r w:rsidR="004D160C" w:rsidRPr="004D160C">
        <w:rPr>
          <w:rFonts w:eastAsia="Calibri"/>
        </w:rPr>
        <w:t xml:space="preserve"> правила</w:t>
      </w:r>
      <w:r w:rsidR="004D160C">
        <w:rPr>
          <w:rFonts w:eastAsia="Calibri"/>
        </w:rPr>
        <w:t>м</w:t>
      </w:r>
      <w:r w:rsidR="004D160C" w:rsidRPr="004D160C">
        <w:rPr>
          <w:rFonts w:eastAsia="Calibri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 г. N 28</w:t>
      </w:r>
      <w:hyperlink r:id="rId7" w:anchor="999" w:history="1">
        <w:r w:rsidR="004D160C" w:rsidRPr="004D160C">
          <w:rPr>
            <w:rFonts w:eastAsia="Calibri"/>
            <w:color w:val="808080"/>
            <w:u w:val="single"/>
            <w:vertAlign w:val="superscript"/>
          </w:rPr>
          <w:t>9</w:t>
        </w:r>
      </w:hyperlink>
      <w:r w:rsidR="004D160C" w:rsidRPr="004D160C">
        <w:rPr>
          <w:rFonts w:eastAsia="Calibri"/>
        </w:rPr>
        <w:t> (далее - Санитарно</w:t>
      </w:r>
      <w:r w:rsidR="004D160C">
        <w:rPr>
          <w:rFonts w:eastAsia="Calibri"/>
        </w:rPr>
        <w:t xml:space="preserve">-эпидемиологические требования) </w:t>
      </w:r>
      <w:r w:rsidRPr="00816456">
        <w:rPr>
          <w:color w:val="000000"/>
        </w:rPr>
        <w:t>школа создаёт условия для реализации общеобразовательных программ.</w:t>
      </w:r>
      <w:proofErr w:type="gramEnd"/>
      <w:r w:rsidRPr="00816456">
        <w:rPr>
          <w:color w:val="000000"/>
        </w:rPr>
        <w:t xml:space="preserve">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</w:t>
      </w:r>
      <w:r w:rsidR="008952B2">
        <w:rPr>
          <w:color w:val="000000"/>
        </w:rPr>
        <w:t>ствии с учебным планом и календарным учебным графиком.</w:t>
      </w:r>
      <w:r w:rsidRPr="00816456">
        <w:rPr>
          <w:color w:val="000000"/>
        </w:rPr>
        <w:t xml:space="preserve"> В процессе освоения </w:t>
      </w:r>
      <w:r w:rsidR="004D160C">
        <w:rPr>
          <w:color w:val="000000"/>
        </w:rPr>
        <w:t xml:space="preserve">основных </w:t>
      </w:r>
      <w:r w:rsidRPr="00816456">
        <w:rPr>
          <w:color w:val="000000"/>
        </w:rPr>
        <w:t xml:space="preserve">общеобразовательных программ </w:t>
      </w:r>
      <w:r w:rsidR="004D160C">
        <w:rPr>
          <w:color w:val="000000"/>
        </w:rPr>
        <w:t xml:space="preserve">и адаптированных основных общеобразовательных программ </w:t>
      </w:r>
      <w:proofErr w:type="gramStart"/>
      <w:r w:rsidR="003F1F56">
        <w:rPr>
          <w:color w:val="000000"/>
        </w:rPr>
        <w:t>об</w:t>
      </w:r>
      <w:r w:rsidRPr="00816456">
        <w:rPr>
          <w:color w:val="000000"/>
        </w:rPr>
        <w:t>уча</w:t>
      </w:r>
      <w:r w:rsidR="003F1F56">
        <w:rPr>
          <w:color w:val="000000"/>
        </w:rPr>
        <w:t>ю</w:t>
      </w:r>
      <w:r w:rsidRPr="00816456">
        <w:rPr>
          <w:color w:val="000000"/>
        </w:rPr>
        <w:t>щимся</w:t>
      </w:r>
      <w:proofErr w:type="gramEnd"/>
      <w:r w:rsidRPr="00816456">
        <w:rPr>
          <w:color w:val="000000"/>
        </w:rPr>
        <w:t xml:space="preserve"> предоставляются каникулы. Сроки начала и окончания каникул определяются в соответствии с </w:t>
      </w:r>
      <w:r w:rsidR="003F1F56">
        <w:rPr>
          <w:color w:val="000000"/>
        </w:rPr>
        <w:t xml:space="preserve">календарным учебным графиком и </w:t>
      </w:r>
      <w:r w:rsidRPr="00816456">
        <w:rPr>
          <w:color w:val="000000"/>
        </w:rPr>
        <w:t>учебным планом.  Организация внеурочно</w:t>
      </w:r>
      <w:r w:rsidR="003F1F56">
        <w:rPr>
          <w:color w:val="000000"/>
        </w:rPr>
        <w:t xml:space="preserve">й деятельности в образовательной организации </w:t>
      </w:r>
      <w:r w:rsidRPr="00816456">
        <w:rPr>
          <w:color w:val="000000"/>
        </w:rPr>
        <w:t xml:space="preserve"> в соответствии с требованиями ФГОС второго поколения осуществляется в соответствии с письмом </w:t>
      </w:r>
      <w:proofErr w:type="spellStart"/>
      <w:r w:rsidRPr="00816456">
        <w:rPr>
          <w:color w:val="000000"/>
        </w:rPr>
        <w:t>Минобрнауки</w:t>
      </w:r>
      <w:proofErr w:type="spellEnd"/>
      <w:r w:rsidRPr="00816456">
        <w:rPr>
          <w:color w:val="000000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  <w:r w:rsidR="002A68F0">
        <w:rPr>
          <w:color w:val="000000"/>
        </w:rPr>
        <w:t xml:space="preserve"> Внеурочная деятельность организуется по направлениям развития </w:t>
      </w:r>
      <w:r w:rsidR="00877430">
        <w:rPr>
          <w:color w:val="000000"/>
        </w:rPr>
        <w:t xml:space="preserve">личности  </w:t>
      </w:r>
      <w:proofErr w:type="gramStart"/>
      <w:r w:rsidR="00877430">
        <w:rPr>
          <w:color w:val="000000"/>
        </w:rPr>
        <w:t xml:space="preserve">( </w:t>
      </w:r>
      <w:proofErr w:type="gramEnd"/>
      <w:r w:rsidR="00877430">
        <w:rPr>
          <w:color w:val="000000"/>
        </w:rPr>
        <w:t xml:space="preserve">духовно-нравственное, социальное, </w:t>
      </w:r>
      <w:proofErr w:type="spellStart"/>
      <w:r w:rsidR="00877430">
        <w:rPr>
          <w:color w:val="000000"/>
        </w:rPr>
        <w:t>общеинтеллектуальное</w:t>
      </w:r>
      <w:proofErr w:type="spellEnd"/>
      <w:r w:rsidR="00877430">
        <w:rPr>
          <w:color w:val="000000"/>
        </w:rPr>
        <w:t>, общекультурное, спортивно-оздоровительное). Организация внеурочной деятельности является неотъемлемой частью образовательной деятельности.</w:t>
      </w:r>
    </w:p>
    <w:p w:rsidR="002A68F0" w:rsidRPr="00816456" w:rsidRDefault="002A68F0" w:rsidP="00816456">
      <w:pPr>
        <w:pStyle w:val="a3"/>
        <w:spacing w:after="0" w:afterAutospacing="0"/>
        <w:contextualSpacing/>
        <w:jc w:val="both"/>
      </w:pPr>
    </w:p>
    <w:p w:rsidR="00936526" w:rsidRPr="00816456" w:rsidRDefault="00936526" w:rsidP="00BC44B0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t xml:space="preserve">Пропаганда и обучение навыкам здорового образа жизни, </w:t>
      </w:r>
      <w:r w:rsidR="00140368">
        <w:rPr>
          <w:b/>
          <w:bCs/>
          <w:color w:val="000000"/>
        </w:rPr>
        <w:t>требованиям охраны труда, организация</w:t>
      </w:r>
      <w:r w:rsidRPr="00816456">
        <w:rPr>
          <w:b/>
          <w:bCs/>
          <w:color w:val="000000"/>
        </w:rPr>
        <w:t xml:space="preserve"> и создание условий для профилактики заболеваний и оздоровления </w:t>
      </w:r>
      <w:r w:rsidR="00BC44B0">
        <w:rPr>
          <w:b/>
          <w:bCs/>
          <w:color w:val="000000"/>
        </w:rPr>
        <w:t>об</w:t>
      </w:r>
      <w:r w:rsidRPr="00816456">
        <w:rPr>
          <w:b/>
          <w:bCs/>
          <w:color w:val="000000"/>
        </w:rPr>
        <w:t>уча</w:t>
      </w:r>
      <w:r w:rsidR="00BC44B0">
        <w:rPr>
          <w:b/>
          <w:bCs/>
          <w:color w:val="000000"/>
        </w:rPr>
        <w:t>ю</w:t>
      </w:r>
      <w:r w:rsidRPr="00816456">
        <w:rPr>
          <w:b/>
          <w:bCs/>
          <w:color w:val="000000"/>
        </w:rPr>
        <w:t>щихся, для занятия ими физической культурой и спортом.</w:t>
      </w:r>
    </w:p>
    <w:p w:rsidR="00BC44B0" w:rsidRDefault="00BC44B0" w:rsidP="00816456">
      <w:pPr>
        <w:pStyle w:val="a3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 xml:space="preserve">Одним из приоритетных направлений воспитательной работы школы </w:t>
      </w:r>
      <w:r w:rsidR="00936526" w:rsidRPr="00816456">
        <w:rPr>
          <w:color w:val="000000"/>
        </w:rPr>
        <w:t xml:space="preserve"> является </w:t>
      </w:r>
      <w:proofErr w:type="spellStart"/>
      <w:r w:rsidR="00936526" w:rsidRPr="00816456">
        <w:rPr>
          <w:color w:val="000000"/>
        </w:rPr>
        <w:t>здоровьесберегающее</w:t>
      </w:r>
      <w:proofErr w:type="spellEnd"/>
      <w:r w:rsidR="00936526" w:rsidRPr="00816456">
        <w:rPr>
          <w:color w:val="000000"/>
        </w:rPr>
        <w:t xml:space="preserve"> воспитание, включающее в себя формирование у </w:t>
      </w:r>
      <w:r>
        <w:rPr>
          <w:color w:val="000000"/>
        </w:rPr>
        <w:t>об</w:t>
      </w:r>
      <w:r w:rsidR="00936526" w:rsidRPr="00816456">
        <w:rPr>
          <w:color w:val="000000"/>
        </w:rPr>
        <w:t>уча</w:t>
      </w:r>
      <w:r>
        <w:rPr>
          <w:color w:val="000000"/>
        </w:rPr>
        <w:t>ю</w:t>
      </w:r>
      <w:r w:rsidR="00936526" w:rsidRPr="00816456">
        <w:rPr>
          <w:color w:val="000000"/>
        </w:rPr>
        <w:t xml:space="preserve">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="00936526" w:rsidRPr="00816456">
        <w:rPr>
          <w:color w:val="000000"/>
        </w:rPr>
        <w:t>здоровьесберегающими</w:t>
      </w:r>
      <w:proofErr w:type="spellEnd"/>
      <w:r w:rsidR="00936526" w:rsidRPr="00816456">
        <w:rPr>
          <w:color w:val="000000"/>
        </w:rPr>
        <w:t xml:space="preserve"> технологиями в процессе обучения</w:t>
      </w:r>
      <w:r>
        <w:rPr>
          <w:color w:val="000000"/>
        </w:rPr>
        <w:t xml:space="preserve"> и </w:t>
      </w:r>
      <w:r w:rsidR="00936526" w:rsidRPr="00816456">
        <w:rPr>
          <w:color w:val="000000"/>
        </w:rPr>
        <w:t xml:space="preserve"> во внеурочное время;</w:t>
      </w:r>
      <w:proofErr w:type="gramEnd"/>
      <w:r w:rsidR="00936526" w:rsidRPr="00816456">
        <w:rPr>
          <w:color w:val="000000"/>
        </w:rPr>
        <w:t xml:space="preserve">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</w:t>
      </w:r>
      <w:r>
        <w:rPr>
          <w:color w:val="000000"/>
        </w:rPr>
        <w:t>об</w:t>
      </w:r>
      <w:r w:rsidR="00936526" w:rsidRPr="00816456">
        <w:rPr>
          <w:color w:val="000000"/>
        </w:rPr>
        <w:t>уча</w:t>
      </w:r>
      <w:r>
        <w:rPr>
          <w:color w:val="000000"/>
        </w:rPr>
        <w:t>ю</w:t>
      </w:r>
      <w:r w:rsidR="00936526" w:rsidRPr="00816456">
        <w:rPr>
          <w:color w:val="000000"/>
        </w:rPr>
        <w:t xml:space="preserve">щихся различных групп </w:t>
      </w:r>
      <w:r>
        <w:rPr>
          <w:color w:val="000000"/>
        </w:rPr>
        <w:lastRenderedPageBreak/>
        <w:t>здоровья. Обучающиеся с 1 по 4 классы в рамках внеурочной деятельности охвачены  курсом спортивной направленности « Юный спортсмен».</w:t>
      </w:r>
      <w:r w:rsidR="00936526" w:rsidRPr="00816456">
        <w:rPr>
          <w:color w:val="000000"/>
        </w:rPr>
        <w:t xml:space="preserve"> В плане работы школы запланированы дни здоровья, участие школьных спортивных команд во </w:t>
      </w:r>
      <w:proofErr w:type="spellStart"/>
      <w:r w:rsidR="00936526" w:rsidRPr="00816456">
        <w:rPr>
          <w:color w:val="000000"/>
        </w:rPr>
        <w:t>внутришкольных</w:t>
      </w:r>
      <w:proofErr w:type="spellEnd"/>
      <w:r w:rsidR="00936526" w:rsidRPr="00816456">
        <w:rPr>
          <w:color w:val="000000"/>
        </w:rPr>
        <w:t>, районных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</w:t>
      </w:r>
      <w:r>
        <w:rPr>
          <w:color w:val="000000"/>
        </w:rPr>
        <w:t xml:space="preserve">ве с медицинским персоналом ГОБУЗ </w:t>
      </w:r>
      <w:proofErr w:type="spellStart"/>
      <w:r>
        <w:rPr>
          <w:color w:val="000000"/>
        </w:rPr>
        <w:t>Солецкая</w:t>
      </w:r>
      <w:proofErr w:type="spellEnd"/>
      <w:r>
        <w:rPr>
          <w:color w:val="000000"/>
        </w:rPr>
        <w:t xml:space="preserve"> ЦРБ</w:t>
      </w:r>
      <w:r w:rsidR="00936526" w:rsidRPr="00816456">
        <w:rPr>
          <w:color w:val="000000"/>
        </w:rPr>
        <w:t>, представителями правоохранительных ор</w:t>
      </w:r>
      <w:r>
        <w:rPr>
          <w:color w:val="000000"/>
        </w:rPr>
        <w:t>ганов,  учреждениями культуры, библиотекой  города</w:t>
      </w:r>
      <w:r w:rsidR="00936526" w:rsidRPr="00816456">
        <w:rPr>
          <w:color w:val="000000"/>
        </w:rPr>
        <w:t>.</w:t>
      </w:r>
      <w:r w:rsidR="004F02F9">
        <w:rPr>
          <w:color w:val="000000"/>
        </w:rPr>
        <w:t xml:space="preserve"> Ежегодно проводятся тематические недели  « В здоровом теле – здоровый дух», фестивали « Мы за здоровый образ жизни»</w:t>
      </w:r>
      <w:r w:rsidR="00140368">
        <w:rPr>
          <w:color w:val="000000"/>
        </w:rPr>
        <w:t>,</w:t>
      </w:r>
      <w:proofErr w:type="gramStart"/>
      <w:r w:rsidR="00140368">
        <w:rPr>
          <w:color w:val="000000"/>
        </w:rPr>
        <w:t xml:space="preserve"> </w:t>
      </w:r>
      <w:r w:rsidR="004F02F9">
        <w:rPr>
          <w:color w:val="000000"/>
        </w:rPr>
        <w:t>.</w:t>
      </w:r>
      <w:proofErr w:type="gramEnd"/>
      <w:r w:rsidR="004F02F9">
        <w:rPr>
          <w:color w:val="000000"/>
        </w:rPr>
        <w:t xml:space="preserve">в рамках которых организуются часы общения с участием школьной медицинской сестры , врачами </w:t>
      </w:r>
      <w:r w:rsidR="00140368">
        <w:rPr>
          <w:color w:val="000000"/>
        </w:rPr>
        <w:t xml:space="preserve">ГОБУЗ </w:t>
      </w:r>
      <w:proofErr w:type="spellStart"/>
      <w:r w:rsidR="00140368">
        <w:rPr>
          <w:color w:val="000000"/>
        </w:rPr>
        <w:t>Солецкая</w:t>
      </w:r>
      <w:proofErr w:type="spellEnd"/>
      <w:r w:rsidR="00140368">
        <w:rPr>
          <w:color w:val="000000"/>
        </w:rPr>
        <w:t xml:space="preserve"> ЦРБ.</w:t>
      </w:r>
      <w:r w:rsidR="00140368" w:rsidRPr="00140368">
        <w:rPr>
          <w:color w:val="000000"/>
        </w:rPr>
        <w:t xml:space="preserve"> </w:t>
      </w:r>
      <w:r w:rsidR="00140368" w:rsidRPr="00816456">
        <w:rPr>
          <w:color w:val="000000"/>
        </w:rPr>
        <w:t>В рамках воспитательной работы проводятся  конкурсы и викторины на тему: «Я за здоровый образ жизни». </w:t>
      </w:r>
      <w:r w:rsidR="00140368">
        <w:rPr>
          <w:color w:val="000000"/>
        </w:rPr>
        <w:t xml:space="preserve">Систематически на уроках, при проведении мероприятий с </w:t>
      </w:r>
      <w:proofErr w:type="gramStart"/>
      <w:r w:rsidR="00140368">
        <w:rPr>
          <w:color w:val="000000"/>
        </w:rPr>
        <w:t>обучающимися</w:t>
      </w:r>
      <w:proofErr w:type="gramEnd"/>
      <w:r w:rsidR="00140368">
        <w:rPr>
          <w:color w:val="000000"/>
        </w:rPr>
        <w:t xml:space="preserve">  проводятся инструктажи по технике безопасности.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 xml:space="preserve">  </w:t>
      </w:r>
    </w:p>
    <w:p w:rsidR="001442DE" w:rsidRPr="001442DE" w:rsidRDefault="001442DE" w:rsidP="00144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4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Прохождение обучающимися в соответствии с </w:t>
      </w:r>
      <w:hyperlink r:id="rId8" w:anchor="dst100480" w:history="1">
        <w:r w:rsidRPr="001442D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законодательством</w:t>
        </w:r>
      </w:hyperlink>
      <w:r w:rsidRPr="00144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и спортом, и диспансеризации.</w:t>
      </w:r>
      <w:proofErr w:type="gramEnd"/>
    </w:p>
    <w:p w:rsidR="00936526" w:rsidRDefault="001442DE" w:rsidP="00816456">
      <w:pPr>
        <w:pStyle w:val="a3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</w:t>
      </w:r>
      <w:r w:rsidR="00936526" w:rsidRPr="00816456">
        <w:rPr>
          <w:color w:val="000000"/>
        </w:rPr>
        <w:t xml:space="preserve">В соответствии со статьями 14, 54 и 97 Федерального закона от 21 ноября 2011 г. № 323-ФЗ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в ред. Федерального закона от 03.07. 2016 г. № 286-ФЗ) </w:t>
      </w:r>
      <w:r w:rsidR="00936526" w:rsidRPr="00816456">
        <w:rPr>
          <w:color w:val="000000"/>
        </w:rPr>
        <w:t>«Об основах Охраны здоровья граждан в Российской Федерации</w:t>
      </w:r>
      <w:r>
        <w:rPr>
          <w:color w:val="000000"/>
        </w:rPr>
        <w:t xml:space="preserve"> обучающиеся ежегодно  проходят медицинский осмотр, по срокам – диспансеризацию. Данные мероприятия проводятся ГОБУЗ </w:t>
      </w:r>
      <w:proofErr w:type="spellStart"/>
      <w:r>
        <w:rPr>
          <w:color w:val="000000"/>
        </w:rPr>
        <w:t>Солецкая</w:t>
      </w:r>
      <w:proofErr w:type="spellEnd"/>
      <w:r>
        <w:rPr>
          <w:color w:val="000000"/>
        </w:rPr>
        <w:t xml:space="preserve"> ЦРБ. </w:t>
      </w:r>
    </w:p>
    <w:p w:rsidR="00F9066A" w:rsidRPr="00816456" w:rsidRDefault="00F9066A" w:rsidP="00816456">
      <w:pPr>
        <w:pStyle w:val="a3"/>
        <w:spacing w:after="0" w:afterAutospacing="0"/>
        <w:contextualSpacing/>
        <w:jc w:val="both"/>
      </w:pPr>
    </w:p>
    <w:p w:rsidR="00936526" w:rsidRPr="00816456" w:rsidRDefault="00936526" w:rsidP="00816456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t>Профилактика и запрещение курения</w:t>
      </w:r>
      <w:r w:rsidR="00F9066A">
        <w:rPr>
          <w:b/>
          <w:bCs/>
          <w:color w:val="000000"/>
        </w:rPr>
        <w:t xml:space="preserve"> табака или </w:t>
      </w:r>
      <w:r w:rsidRPr="00816456">
        <w:rPr>
          <w:b/>
          <w:bCs/>
          <w:color w:val="000000"/>
        </w:rPr>
        <w:t>употребления</w:t>
      </w:r>
    </w:p>
    <w:p w:rsidR="00936526" w:rsidRDefault="00F9066A" w:rsidP="00816456">
      <w:pPr>
        <w:pStyle w:val="a3"/>
        <w:spacing w:after="0" w:afterAutospacing="0"/>
        <w:contextualSpacing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никотинсодержащей</w:t>
      </w:r>
      <w:proofErr w:type="spellEnd"/>
      <w:r>
        <w:rPr>
          <w:b/>
          <w:bCs/>
          <w:color w:val="000000"/>
        </w:rPr>
        <w:t xml:space="preserve"> продукции, употребления </w:t>
      </w:r>
      <w:r w:rsidR="00936526" w:rsidRPr="00816456">
        <w:rPr>
          <w:b/>
          <w:bCs/>
          <w:color w:val="000000"/>
        </w:rPr>
        <w:t>алкогольных, слабоалкогольных напитков, пива,</w:t>
      </w:r>
      <w:r>
        <w:rPr>
          <w:b/>
          <w:bCs/>
          <w:color w:val="000000"/>
        </w:rPr>
        <w:t xml:space="preserve"> </w:t>
      </w:r>
      <w:r w:rsidR="00936526" w:rsidRPr="00816456">
        <w:rPr>
          <w:b/>
          <w:bCs/>
          <w:color w:val="000000"/>
        </w:rPr>
        <w:t> наркотических</w:t>
      </w:r>
      <w:r>
        <w:rPr>
          <w:b/>
          <w:bCs/>
          <w:color w:val="000000"/>
        </w:rPr>
        <w:t xml:space="preserve"> средств и психотропных веществ, их </w:t>
      </w:r>
      <w:proofErr w:type="spellStart"/>
      <w:r>
        <w:rPr>
          <w:b/>
          <w:bCs/>
          <w:color w:val="000000"/>
        </w:rPr>
        <w:t>прекурсоров</w:t>
      </w:r>
      <w:proofErr w:type="spellEnd"/>
      <w:r>
        <w:rPr>
          <w:b/>
          <w:bCs/>
          <w:color w:val="000000"/>
        </w:rPr>
        <w:t xml:space="preserve"> и аналогов и других одурманивающих веществ.</w:t>
      </w:r>
    </w:p>
    <w:p w:rsidR="009C695F" w:rsidRDefault="009C695F" w:rsidP="00816456">
      <w:pPr>
        <w:pStyle w:val="a3"/>
        <w:spacing w:after="0" w:afterAutospacing="0"/>
        <w:contextualSpacing/>
        <w:jc w:val="center"/>
        <w:rPr>
          <w:b/>
          <w:bCs/>
          <w:color w:val="000000"/>
        </w:rPr>
      </w:pPr>
    </w:p>
    <w:p w:rsidR="009C695F" w:rsidRPr="009C695F" w:rsidRDefault="009C695F" w:rsidP="009C695F">
      <w:pPr>
        <w:pStyle w:val="a3"/>
        <w:spacing w:after="0" w:afterAutospacing="0"/>
        <w:contextualSpacing/>
        <w:jc w:val="center"/>
        <w:rPr>
          <w:bCs/>
          <w:color w:val="000000"/>
        </w:rPr>
      </w:pPr>
      <w:r w:rsidRPr="009C695F">
        <w:rPr>
          <w:bCs/>
          <w:color w:val="000000"/>
        </w:rPr>
        <w:t xml:space="preserve">    Во взаимодействии </w:t>
      </w:r>
      <w:r>
        <w:rPr>
          <w:bCs/>
          <w:color w:val="000000"/>
        </w:rPr>
        <w:t xml:space="preserve">с ГОБУЗ </w:t>
      </w:r>
      <w:proofErr w:type="spellStart"/>
      <w:r>
        <w:rPr>
          <w:bCs/>
          <w:color w:val="000000"/>
        </w:rPr>
        <w:t>Солецкая</w:t>
      </w:r>
      <w:proofErr w:type="spellEnd"/>
      <w:r>
        <w:rPr>
          <w:bCs/>
          <w:color w:val="000000"/>
        </w:rPr>
        <w:t xml:space="preserve"> ЦРБ проводятся различные мероприятия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направленные на профилактику и предупреждение употребления несовершеннолетними спиртных напитков, табака и </w:t>
      </w:r>
      <w:proofErr w:type="spellStart"/>
      <w:r>
        <w:rPr>
          <w:bCs/>
          <w:color w:val="000000"/>
        </w:rPr>
        <w:t>никотинсодержащей</w:t>
      </w:r>
      <w:proofErr w:type="spellEnd"/>
      <w:r>
        <w:rPr>
          <w:bCs/>
          <w:color w:val="000000"/>
        </w:rPr>
        <w:t xml:space="preserve"> продукции, наркотических средств и </w:t>
      </w:r>
      <w:r>
        <w:rPr>
          <w:b/>
          <w:bCs/>
          <w:color w:val="000000"/>
        </w:rPr>
        <w:t xml:space="preserve">психотропных веществ, </w:t>
      </w:r>
      <w:r w:rsidRPr="009C695F">
        <w:rPr>
          <w:bCs/>
          <w:color w:val="000000"/>
        </w:rPr>
        <w:t xml:space="preserve">их </w:t>
      </w:r>
      <w:proofErr w:type="spellStart"/>
      <w:r w:rsidRPr="009C695F">
        <w:rPr>
          <w:bCs/>
          <w:color w:val="000000"/>
        </w:rPr>
        <w:t>прекурсоров</w:t>
      </w:r>
      <w:proofErr w:type="spellEnd"/>
      <w:r w:rsidRPr="009C695F">
        <w:rPr>
          <w:bCs/>
          <w:color w:val="000000"/>
        </w:rPr>
        <w:t xml:space="preserve"> и аналогов и других одурманивающих веществ.</w:t>
      </w:r>
    </w:p>
    <w:p w:rsidR="00936526" w:rsidRPr="00816456" w:rsidRDefault="002B3FCA" w:rsidP="00816456">
      <w:pPr>
        <w:pStyle w:val="a3"/>
        <w:spacing w:after="0" w:afterAutospacing="0"/>
        <w:contextualSpacing/>
        <w:jc w:val="both"/>
      </w:pPr>
      <w:r>
        <w:rPr>
          <w:bCs/>
          <w:color w:val="000000"/>
        </w:rPr>
        <w:t>В школе проводятся кинолектории « За здоровье и безопасность»</w:t>
      </w:r>
      <w:r w:rsidR="007C3A30">
        <w:rPr>
          <w:bCs/>
          <w:color w:val="000000"/>
        </w:rPr>
        <w:t>, « Нет наркотикам», круглые столы с участием старшеклассников и волонтеров школы, встречи со специалистами наркологической службы города, тематические недели</w:t>
      </w:r>
      <w:proofErr w:type="gramStart"/>
      <w:r w:rsidR="007C3A30">
        <w:rPr>
          <w:bCs/>
          <w:color w:val="000000"/>
        </w:rPr>
        <w:t xml:space="preserve"> ,</w:t>
      </w:r>
      <w:proofErr w:type="gramEnd"/>
      <w:r w:rsidR="007C3A30">
        <w:rPr>
          <w:bCs/>
          <w:color w:val="000000"/>
        </w:rPr>
        <w:t xml:space="preserve"> профилактические акции « Спорт как альтернатива  пагубным привычкам» </w:t>
      </w:r>
      <w:r w:rsidR="003D4127">
        <w:rPr>
          <w:bCs/>
          <w:color w:val="000000"/>
        </w:rPr>
        <w:t xml:space="preserve"> </w:t>
      </w:r>
      <w:r w:rsidR="007C3A30">
        <w:rPr>
          <w:bCs/>
          <w:color w:val="000000"/>
        </w:rPr>
        <w:t>с приглашением врача-нарколога. Систематически через урочную и внеурочную деятельность</w:t>
      </w:r>
      <w:proofErr w:type="gramStart"/>
      <w:r w:rsidR="007C3A30">
        <w:rPr>
          <w:bCs/>
          <w:color w:val="000000"/>
        </w:rPr>
        <w:t xml:space="preserve"> ,</w:t>
      </w:r>
      <w:proofErr w:type="gramEnd"/>
      <w:r w:rsidR="007C3A30">
        <w:rPr>
          <w:bCs/>
          <w:color w:val="000000"/>
        </w:rPr>
        <w:t xml:space="preserve"> родительские собрания ведется разъяснительная работа среди обучающихся и родителей ( законных представителей). На данных мероприятиях выступают специалисты </w:t>
      </w:r>
      <w:r w:rsidR="000A0CB5">
        <w:rPr>
          <w:bCs/>
          <w:color w:val="000000"/>
        </w:rPr>
        <w:t xml:space="preserve">ГОБУЗ </w:t>
      </w:r>
      <w:proofErr w:type="spellStart"/>
      <w:r w:rsidR="000A0CB5">
        <w:rPr>
          <w:bCs/>
          <w:color w:val="000000"/>
        </w:rPr>
        <w:t>Солецкая</w:t>
      </w:r>
      <w:proofErr w:type="spellEnd"/>
      <w:r w:rsidR="000A0CB5">
        <w:rPr>
          <w:bCs/>
          <w:color w:val="000000"/>
        </w:rPr>
        <w:t xml:space="preserve"> ЦРБ о необходимости соблюдения антинаркотического и антиалкогольного законодательства, о правовых последствиях его нарушения, опасности злоупотребления наркотиков  и алкоголя, его медицинских и социальных последствиях. В рамках программы « Здоровье» осуществляется работа по пропаганде здорового образа жизни. Через классные часы в </w:t>
      </w:r>
      <w:proofErr w:type="spellStart"/>
      <w:r w:rsidR="000A0CB5">
        <w:rPr>
          <w:bCs/>
          <w:color w:val="000000"/>
        </w:rPr>
        <w:t>школе</w:t>
      </w:r>
      <w:r w:rsidR="00003C16">
        <w:rPr>
          <w:bCs/>
          <w:color w:val="000000"/>
        </w:rPr>
        <w:t>с</w:t>
      </w:r>
      <w:proofErr w:type="spellEnd"/>
      <w:r w:rsidR="00003C16">
        <w:rPr>
          <w:bCs/>
          <w:color w:val="000000"/>
        </w:rPr>
        <w:t xml:space="preserve"> 1-11 классы </w:t>
      </w:r>
      <w:r w:rsidR="000A0CB5">
        <w:rPr>
          <w:bCs/>
          <w:color w:val="000000"/>
        </w:rPr>
        <w:t xml:space="preserve"> реализуется программа превентивного образования « Полезные привычки»</w:t>
      </w:r>
      <w:r w:rsidR="00003C16">
        <w:rPr>
          <w:bCs/>
          <w:color w:val="000000"/>
        </w:rPr>
        <w:t>,              « Полезные навыки», « Полезный выбор». Количество обучающихся</w:t>
      </w:r>
      <w:proofErr w:type="gramStart"/>
      <w:r w:rsidR="00003C16">
        <w:rPr>
          <w:bCs/>
          <w:color w:val="000000"/>
        </w:rPr>
        <w:t xml:space="preserve"> ,</w:t>
      </w:r>
      <w:proofErr w:type="gramEnd"/>
      <w:r w:rsidR="00003C16">
        <w:rPr>
          <w:bCs/>
          <w:color w:val="000000"/>
        </w:rPr>
        <w:t xml:space="preserve"> охваченных превентивными программами составляет 100 %. Ежегодно обучающиеся  с 15 до 18 лет  проходят медицинский профилактический осмотр с экспресс тестированием на наркотики и личным собеседованием. В течение года с обучающимися</w:t>
      </w:r>
      <w:proofErr w:type="gramStart"/>
      <w:r w:rsidR="00003C16">
        <w:rPr>
          <w:bCs/>
          <w:color w:val="000000"/>
        </w:rPr>
        <w:t xml:space="preserve"> ,</w:t>
      </w:r>
      <w:proofErr w:type="gramEnd"/>
      <w:r w:rsidR="00003C16">
        <w:rPr>
          <w:bCs/>
          <w:color w:val="000000"/>
        </w:rPr>
        <w:t xml:space="preserve"> состоящими на учете в </w:t>
      </w:r>
      <w:proofErr w:type="spellStart"/>
      <w:r w:rsidR="00003C16">
        <w:rPr>
          <w:bCs/>
          <w:color w:val="000000"/>
        </w:rPr>
        <w:t>КДНиЗП</w:t>
      </w:r>
      <w:proofErr w:type="spellEnd"/>
      <w:r w:rsidR="00003C16">
        <w:rPr>
          <w:bCs/>
          <w:color w:val="000000"/>
        </w:rPr>
        <w:t xml:space="preserve">, ПДН проводятся беседы врачом </w:t>
      </w:r>
      <w:r w:rsidR="00644B8D">
        <w:rPr>
          <w:bCs/>
          <w:color w:val="000000"/>
        </w:rPr>
        <w:t xml:space="preserve">- </w:t>
      </w:r>
      <w:r w:rsidR="000A1A63">
        <w:rPr>
          <w:bCs/>
          <w:color w:val="000000"/>
        </w:rPr>
        <w:t xml:space="preserve">наркологом. </w:t>
      </w:r>
      <w:r w:rsidR="003D4127">
        <w:rPr>
          <w:bCs/>
          <w:color w:val="000000"/>
        </w:rPr>
        <w:t xml:space="preserve">В рамках </w:t>
      </w:r>
      <w:r w:rsidR="003D4127">
        <w:rPr>
          <w:bCs/>
          <w:color w:val="000000"/>
        </w:rPr>
        <w:lastRenderedPageBreak/>
        <w:t>профилактической работы проводятся  мероприятия</w:t>
      </w:r>
      <w:proofErr w:type="gramStart"/>
      <w:r w:rsidR="003D4127">
        <w:rPr>
          <w:bCs/>
          <w:color w:val="000000"/>
        </w:rPr>
        <w:t xml:space="preserve"> ,</w:t>
      </w:r>
      <w:proofErr w:type="gramEnd"/>
      <w:r w:rsidR="003D4127">
        <w:rPr>
          <w:bCs/>
          <w:color w:val="000000"/>
        </w:rPr>
        <w:t>направленные на популяризацию телефона доверия в детской и подростковой среде. В рамках организованных месячников по ЗОЖ проводятся беседы, диспуты, классные часы, спортивные соревнования. Школьниками – волонтерами изготавливаются буклеты по пропаганде ЗОЖ. В школьной библиотеке оформляются  книжные выставки. Проводятся конкурсы рисунков и плакатов по ЗОЖ. В рамках месячников проводятся уроки правовой грамотности « Не попади в историю»</w:t>
      </w:r>
      <w:r w:rsidR="006F4ECB">
        <w:rPr>
          <w:bCs/>
          <w:color w:val="000000"/>
        </w:rPr>
        <w:t xml:space="preserve"> с приглашением инспектора ПДН, демонстрируются видеофильмы. </w:t>
      </w:r>
      <w:r w:rsidR="00F9066A">
        <w:rPr>
          <w:color w:val="000000"/>
        </w:rPr>
        <w:t xml:space="preserve">  </w:t>
      </w:r>
      <w:r w:rsidR="00936526" w:rsidRPr="00816456">
        <w:rPr>
          <w:color w:val="000000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</w:t>
      </w:r>
      <w:r w:rsidR="006F4ECB">
        <w:rPr>
          <w:color w:val="000000"/>
        </w:rPr>
        <w:t>ции по делам несовершеннолетних, врачей.</w:t>
      </w:r>
      <w:r w:rsidR="00936526" w:rsidRPr="00816456">
        <w:rPr>
          <w:color w:val="000000"/>
        </w:rPr>
        <w:t xml:space="preserve">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936526" w:rsidRPr="00816456" w:rsidRDefault="005E3098" w:rsidP="00816456">
      <w:pPr>
        <w:pStyle w:val="a3"/>
        <w:spacing w:after="0" w:afterAutospacing="0"/>
        <w:contextualSpacing/>
        <w:jc w:val="center"/>
      </w:pPr>
      <w:r>
        <w:rPr>
          <w:b/>
          <w:bCs/>
          <w:color w:val="000000"/>
        </w:rPr>
        <w:t>О</w:t>
      </w:r>
      <w:r w:rsidR="00936526" w:rsidRPr="00816456">
        <w:rPr>
          <w:b/>
          <w:bCs/>
          <w:color w:val="000000"/>
        </w:rPr>
        <w:t xml:space="preserve">беспечения безопасности </w:t>
      </w:r>
      <w:proofErr w:type="gramStart"/>
      <w:r w:rsidR="00525641">
        <w:rPr>
          <w:b/>
          <w:bCs/>
          <w:color w:val="000000"/>
        </w:rPr>
        <w:t>об</w:t>
      </w:r>
      <w:r w:rsidR="00936526" w:rsidRPr="00816456">
        <w:rPr>
          <w:b/>
          <w:bCs/>
          <w:color w:val="000000"/>
        </w:rPr>
        <w:t>уча</w:t>
      </w:r>
      <w:r w:rsidR="00525641">
        <w:rPr>
          <w:b/>
          <w:bCs/>
          <w:color w:val="000000"/>
        </w:rPr>
        <w:t>ю</w:t>
      </w:r>
      <w:r w:rsidR="00936526" w:rsidRPr="00816456">
        <w:rPr>
          <w:b/>
          <w:bCs/>
          <w:color w:val="000000"/>
        </w:rPr>
        <w:t>щихся</w:t>
      </w:r>
      <w:proofErr w:type="gramEnd"/>
    </w:p>
    <w:p w:rsidR="00936526" w:rsidRPr="00816456" w:rsidRDefault="00936526" w:rsidP="00816456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t>во время пребывания в школе.</w:t>
      </w:r>
    </w:p>
    <w:p w:rsidR="00936526" w:rsidRPr="00816456" w:rsidRDefault="00525641" w:rsidP="00816456">
      <w:pPr>
        <w:pStyle w:val="a3"/>
        <w:spacing w:after="0" w:afterAutospacing="0"/>
        <w:contextualSpacing/>
        <w:jc w:val="both"/>
      </w:pPr>
      <w:r>
        <w:rPr>
          <w:bCs/>
          <w:color w:val="000000"/>
        </w:rPr>
        <w:t xml:space="preserve">   </w:t>
      </w:r>
      <w:r w:rsidRPr="00525641">
        <w:rPr>
          <w:bCs/>
          <w:color w:val="000000"/>
        </w:rPr>
        <w:t>О</w:t>
      </w:r>
      <w:r>
        <w:rPr>
          <w:bCs/>
          <w:color w:val="000000"/>
        </w:rPr>
        <w:t>беспечение</w:t>
      </w:r>
      <w:r w:rsidRPr="00525641">
        <w:rPr>
          <w:bCs/>
          <w:color w:val="000000"/>
        </w:rPr>
        <w:t xml:space="preserve"> безопасности обучающихся</w:t>
      </w:r>
      <w:r>
        <w:rPr>
          <w:bCs/>
          <w:color w:val="000000"/>
        </w:rPr>
        <w:t xml:space="preserve"> во время пребывания в школе </w:t>
      </w:r>
      <w:r>
        <w:rPr>
          <w:color w:val="000000"/>
        </w:rPr>
        <w:t>фо</w:t>
      </w:r>
      <w:r w:rsidR="00936526" w:rsidRPr="00816456">
        <w:rPr>
          <w:color w:val="000000"/>
        </w:rPr>
        <w:t>рмируется и достигаетс</w:t>
      </w:r>
      <w:r>
        <w:rPr>
          <w:color w:val="000000"/>
        </w:rPr>
        <w:t>я</w:t>
      </w:r>
      <w:r w:rsidR="00936526" w:rsidRPr="00816456">
        <w:rPr>
          <w:color w:val="000000"/>
        </w:rPr>
        <w:t xml:space="preserve"> в процессе реализаций следующих направлений:</w:t>
      </w:r>
    </w:p>
    <w:p w:rsidR="00525641" w:rsidRDefault="00936526" w:rsidP="00816456">
      <w:pPr>
        <w:pStyle w:val="a3"/>
        <w:spacing w:after="0" w:afterAutospacing="0"/>
        <w:contextualSpacing/>
        <w:jc w:val="both"/>
        <w:rPr>
          <w:color w:val="000000"/>
        </w:rPr>
      </w:pPr>
      <w:r w:rsidRPr="00816456">
        <w:rPr>
          <w:color w:val="000000"/>
        </w:rPr>
        <w:t xml:space="preserve"> • работа по организации и управлению безопасным образовательным пространством </w:t>
      </w:r>
    </w:p>
    <w:p w:rsidR="00525641" w:rsidRDefault="00936526" w:rsidP="00816456">
      <w:pPr>
        <w:pStyle w:val="a3"/>
        <w:spacing w:after="0" w:afterAutospacing="0"/>
        <w:contextualSpacing/>
        <w:jc w:val="both"/>
        <w:rPr>
          <w:color w:val="000000"/>
        </w:rPr>
      </w:pPr>
      <w:r w:rsidRPr="00816456">
        <w:rPr>
          <w:color w:val="000000"/>
        </w:rPr>
        <w:t xml:space="preserve">• работа по антитеррористической защищённости и противодействию терроризму и экстремизму </w:t>
      </w:r>
    </w:p>
    <w:p w:rsidR="00525641" w:rsidRDefault="00936526" w:rsidP="00816456">
      <w:pPr>
        <w:pStyle w:val="a3"/>
        <w:spacing w:after="0" w:afterAutospacing="0"/>
        <w:contextualSpacing/>
        <w:jc w:val="both"/>
        <w:rPr>
          <w:color w:val="000000"/>
        </w:rPr>
      </w:pPr>
      <w:r w:rsidRPr="00816456">
        <w:rPr>
          <w:color w:val="000000"/>
        </w:rPr>
        <w:t xml:space="preserve">• работа по обеспечению охраны образовательного учреждения </w:t>
      </w:r>
    </w:p>
    <w:p w:rsidR="00525641" w:rsidRDefault="00525641" w:rsidP="00816456">
      <w:pPr>
        <w:pStyle w:val="a3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• и</w:t>
      </w:r>
      <w:r w:rsidR="00936526" w:rsidRPr="00816456">
        <w:rPr>
          <w:color w:val="000000"/>
        </w:rPr>
        <w:t xml:space="preserve">нформационная </w:t>
      </w:r>
      <w:r w:rsidR="00765C24">
        <w:rPr>
          <w:color w:val="000000"/>
        </w:rPr>
        <w:t>безопасность</w:t>
      </w:r>
    </w:p>
    <w:p w:rsidR="00765C24" w:rsidRDefault="00765C24" w:rsidP="00816456">
      <w:pPr>
        <w:pStyle w:val="a3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• п</w:t>
      </w:r>
      <w:r w:rsidR="00936526" w:rsidRPr="00816456">
        <w:rPr>
          <w:color w:val="000000"/>
        </w:rPr>
        <w:t xml:space="preserve">ожарная безопасность </w:t>
      </w:r>
    </w:p>
    <w:p w:rsidR="00765C24" w:rsidRDefault="00765C24" w:rsidP="00816456">
      <w:pPr>
        <w:pStyle w:val="a3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• э</w:t>
      </w:r>
      <w:r w:rsidR="00936526" w:rsidRPr="00816456">
        <w:rPr>
          <w:color w:val="000000"/>
        </w:rPr>
        <w:t>лектробезопасность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rPr>
          <w:color w:val="000000"/>
        </w:rPr>
        <w:t> В школе созданы условия для получения образования обучающимися с ограниченными возможностями здоровья:</w:t>
      </w:r>
    </w:p>
    <w:p w:rsidR="00936526" w:rsidRPr="00816456" w:rsidRDefault="00765C24" w:rsidP="00816456">
      <w:pPr>
        <w:pStyle w:val="a3"/>
        <w:spacing w:after="0" w:afterAutospacing="0"/>
        <w:contextualSpacing/>
        <w:jc w:val="both"/>
      </w:pPr>
      <w:r>
        <w:rPr>
          <w:color w:val="000000"/>
        </w:rPr>
        <w:t xml:space="preserve">- 19.02.2020 г. </w:t>
      </w:r>
      <w:r w:rsidR="00936526" w:rsidRPr="00816456">
        <w:rPr>
          <w:color w:val="000000"/>
        </w:rPr>
        <w:t>утверждены Паспорт доступности для инвалидов объекта и предоставляемых на нем услуг в сфере образования и План мероприятий (дорожная карта) по повышению значений показателей доступности для инвалидов объекта и предоставляемых на нём услуг в сфере образования</w:t>
      </w:r>
      <w:r>
        <w:rPr>
          <w:color w:val="000000"/>
        </w:rPr>
        <w:t xml:space="preserve"> </w:t>
      </w:r>
    </w:p>
    <w:p w:rsidR="00936526" w:rsidRPr="00816456" w:rsidRDefault="00765C24" w:rsidP="00816456">
      <w:pPr>
        <w:pStyle w:val="a3"/>
        <w:spacing w:after="0" w:afterAutospacing="0"/>
        <w:contextualSpacing/>
        <w:jc w:val="both"/>
      </w:pPr>
      <w:r>
        <w:rPr>
          <w:color w:val="000000"/>
        </w:rPr>
        <w:t>- официальный сайт</w:t>
      </w:r>
      <w:r w:rsidR="00936526" w:rsidRPr="00816456">
        <w:rPr>
          <w:color w:val="000000"/>
        </w:rPr>
        <w:t xml:space="preserve"> школы адаптирован для лиц с нарушением зрения (слабовидящих);</w:t>
      </w:r>
    </w:p>
    <w:p w:rsidR="00765C24" w:rsidRDefault="00765C24" w:rsidP="00765C24">
      <w:pPr>
        <w:pStyle w:val="a3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- проводит</w:t>
      </w:r>
      <w:r w:rsidR="00936526" w:rsidRPr="00816456">
        <w:rPr>
          <w:color w:val="000000"/>
        </w:rPr>
        <w:t>ся инструктирование сотрудников, предоставляющих услуги населению, для работы с инвалидами, по вопросам, связанным с обеспечением досту</w:t>
      </w:r>
      <w:r>
        <w:rPr>
          <w:color w:val="000000"/>
        </w:rPr>
        <w:t>пности для них объектов и услуг</w:t>
      </w:r>
    </w:p>
    <w:p w:rsidR="00936526" w:rsidRPr="00816456" w:rsidRDefault="00765C24" w:rsidP="00765C24">
      <w:pPr>
        <w:pStyle w:val="a3"/>
        <w:spacing w:after="0" w:afterAutospacing="0"/>
        <w:contextualSpacing/>
        <w:jc w:val="both"/>
      </w:pPr>
      <w:r>
        <w:rPr>
          <w:color w:val="000000"/>
        </w:rPr>
        <w:t xml:space="preserve">  На уроках  и во время проводимых мероприятий систематически проводятся </w:t>
      </w:r>
      <w:r w:rsidR="002B5404">
        <w:rPr>
          <w:color w:val="000000"/>
        </w:rPr>
        <w:t xml:space="preserve">плановые и внеплановые </w:t>
      </w:r>
      <w:r>
        <w:rPr>
          <w:color w:val="000000"/>
        </w:rPr>
        <w:t>инструктажи по технике безопасности</w:t>
      </w:r>
      <w:r w:rsidR="002B5404">
        <w:rPr>
          <w:color w:val="000000"/>
        </w:rPr>
        <w:t xml:space="preserve">. Каждую </w:t>
      </w:r>
      <w:r w:rsidR="00936526" w:rsidRPr="00816456">
        <w:t> </w:t>
      </w:r>
      <w:r w:rsidR="002B5404">
        <w:t>четверть проводятся плановые учебные эвакуации. На   переменах  организовано дежурство классов, учителей и администрации школы  в соответствии с утвержденным графиком.  Приказом по школе создана комиссия по расследованию случаев травматизма.</w:t>
      </w:r>
    </w:p>
    <w:p w:rsidR="00913AC0" w:rsidRDefault="00936526" w:rsidP="00816456">
      <w:pPr>
        <w:pStyle w:val="a3"/>
        <w:spacing w:after="0" w:afterAutospacing="0"/>
        <w:contextualSpacing/>
        <w:jc w:val="center"/>
        <w:rPr>
          <w:b/>
          <w:bCs/>
          <w:color w:val="000000"/>
        </w:rPr>
      </w:pPr>
      <w:r w:rsidRPr="00816456">
        <w:rPr>
          <w:b/>
          <w:bCs/>
          <w:color w:val="000000"/>
        </w:rPr>
        <w:t xml:space="preserve">Профилактика несчастных случаев с </w:t>
      </w:r>
      <w:proofErr w:type="gramStart"/>
      <w:r w:rsidR="00913AC0">
        <w:rPr>
          <w:b/>
          <w:bCs/>
          <w:color w:val="000000"/>
        </w:rPr>
        <w:t>об</w:t>
      </w:r>
      <w:r w:rsidRPr="00816456">
        <w:rPr>
          <w:b/>
          <w:bCs/>
          <w:color w:val="000000"/>
        </w:rPr>
        <w:t>уча</w:t>
      </w:r>
      <w:r w:rsidR="00913AC0">
        <w:rPr>
          <w:b/>
          <w:bCs/>
          <w:color w:val="000000"/>
        </w:rPr>
        <w:t>ю</w:t>
      </w:r>
      <w:r w:rsidRPr="00816456">
        <w:rPr>
          <w:b/>
          <w:bCs/>
          <w:color w:val="000000"/>
        </w:rPr>
        <w:t>щимися</w:t>
      </w:r>
      <w:proofErr w:type="gramEnd"/>
      <w:r w:rsidRPr="00816456">
        <w:rPr>
          <w:b/>
          <w:bCs/>
          <w:color w:val="000000"/>
        </w:rPr>
        <w:t xml:space="preserve"> </w:t>
      </w:r>
    </w:p>
    <w:p w:rsidR="00936526" w:rsidRPr="00816456" w:rsidRDefault="00936526" w:rsidP="00816456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t>во время</w:t>
      </w:r>
      <w:r w:rsidR="00913AC0">
        <w:rPr>
          <w:b/>
          <w:bCs/>
          <w:color w:val="000000"/>
        </w:rPr>
        <w:t xml:space="preserve"> </w:t>
      </w:r>
      <w:r w:rsidRPr="00816456">
        <w:rPr>
          <w:b/>
          <w:bCs/>
          <w:color w:val="000000"/>
        </w:rPr>
        <w:t>пребывания в школе</w:t>
      </w:r>
    </w:p>
    <w:p w:rsidR="00936526" w:rsidRPr="00816456" w:rsidRDefault="00936526" w:rsidP="00816456">
      <w:pPr>
        <w:pStyle w:val="a3"/>
        <w:spacing w:after="0" w:afterAutospacing="0"/>
        <w:contextualSpacing/>
        <w:jc w:val="both"/>
      </w:pPr>
      <w:r w:rsidRPr="00816456">
        <w:t> </w:t>
      </w:r>
    </w:p>
    <w:p w:rsidR="00936526" w:rsidRPr="00816456" w:rsidRDefault="00913AC0" w:rsidP="00816456">
      <w:pPr>
        <w:pStyle w:val="a3"/>
        <w:spacing w:after="0" w:afterAutospacing="0"/>
        <w:contextualSpacing/>
        <w:jc w:val="both"/>
      </w:pPr>
      <w:r>
        <w:rPr>
          <w:color w:val="000000"/>
        </w:rPr>
        <w:t xml:space="preserve">  На уроках  и во время проводимых мероприятий систематически проводятся плановые и внеплановые инструктажи по технике безопасности. Каждую </w:t>
      </w:r>
      <w:r w:rsidRPr="00816456">
        <w:t> </w:t>
      </w:r>
      <w:r>
        <w:t>четверть проводятся плановые учебные эвакуации. На   переменах  организовано дежурство классов, учителей и администрации школы  в соответствии с утвержденным графиком.  Приказом по школе создана комиссия по расследованию случаев травматизма.</w:t>
      </w:r>
      <w:r w:rsidR="00432E61">
        <w:t xml:space="preserve"> </w:t>
      </w:r>
      <w:r w:rsidR="00936526" w:rsidRPr="00816456">
        <w:rPr>
          <w:color w:val="000000"/>
        </w:rPr>
        <w:t xml:space="preserve">Расследование и учёт несчастных случаев </w:t>
      </w:r>
      <w:proofErr w:type="gramStart"/>
      <w:r w:rsidR="00936526" w:rsidRPr="00816456">
        <w:rPr>
          <w:color w:val="000000"/>
        </w:rPr>
        <w:t>с</w:t>
      </w:r>
      <w:proofErr w:type="gramEnd"/>
      <w:r w:rsidR="00936526" w:rsidRPr="00816456">
        <w:rPr>
          <w:color w:val="000000"/>
        </w:rPr>
        <w:t xml:space="preserve"> </w:t>
      </w:r>
      <w:proofErr w:type="gramStart"/>
      <w:r w:rsidR="00432E61">
        <w:rPr>
          <w:color w:val="000000"/>
        </w:rPr>
        <w:t>об</w:t>
      </w:r>
      <w:r w:rsidR="00936526" w:rsidRPr="00816456">
        <w:rPr>
          <w:color w:val="000000"/>
        </w:rPr>
        <w:t>уча</w:t>
      </w:r>
      <w:r w:rsidR="00432E61">
        <w:rPr>
          <w:color w:val="000000"/>
        </w:rPr>
        <w:t>ющимися</w:t>
      </w:r>
      <w:proofErr w:type="gramEnd"/>
      <w:r w:rsidR="00432E61">
        <w:rPr>
          <w:color w:val="000000"/>
        </w:rPr>
        <w:t xml:space="preserve"> во время пребывания в ОУ проводятся </w:t>
      </w:r>
      <w:r w:rsidR="00936526" w:rsidRPr="00816456">
        <w:rPr>
          <w:color w:val="000000"/>
        </w:rPr>
        <w:t xml:space="preserve"> в порядке, установленном федеральным органом исполнительной власти. </w:t>
      </w:r>
    </w:p>
    <w:p w:rsidR="002E1202" w:rsidRDefault="002E1202" w:rsidP="00816456">
      <w:pPr>
        <w:pStyle w:val="a3"/>
        <w:spacing w:after="0" w:afterAutospacing="0"/>
        <w:contextualSpacing/>
        <w:jc w:val="center"/>
        <w:rPr>
          <w:b/>
          <w:bCs/>
          <w:color w:val="000000"/>
        </w:rPr>
      </w:pPr>
    </w:p>
    <w:p w:rsidR="008952B2" w:rsidRDefault="008952B2" w:rsidP="00816456">
      <w:pPr>
        <w:pStyle w:val="a3"/>
        <w:spacing w:after="0" w:afterAutospacing="0"/>
        <w:contextualSpacing/>
        <w:jc w:val="center"/>
        <w:rPr>
          <w:b/>
          <w:bCs/>
          <w:color w:val="000000"/>
        </w:rPr>
      </w:pPr>
    </w:p>
    <w:p w:rsidR="008952B2" w:rsidRDefault="008952B2" w:rsidP="00816456">
      <w:pPr>
        <w:pStyle w:val="a3"/>
        <w:spacing w:after="0" w:afterAutospacing="0"/>
        <w:contextualSpacing/>
        <w:jc w:val="center"/>
        <w:rPr>
          <w:b/>
          <w:bCs/>
          <w:color w:val="000000"/>
        </w:rPr>
      </w:pPr>
    </w:p>
    <w:p w:rsidR="008952B2" w:rsidRDefault="008952B2" w:rsidP="00816456">
      <w:pPr>
        <w:pStyle w:val="a3"/>
        <w:spacing w:after="0" w:afterAutospacing="0"/>
        <w:contextualSpacing/>
        <w:jc w:val="center"/>
        <w:rPr>
          <w:b/>
          <w:bCs/>
          <w:color w:val="000000"/>
        </w:rPr>
      </w:pPr>
    </w:p>
    <w:p w:rsidR="00936526" w:rsidRPr="00816456" w:rsidRDefault="00936526" w:rsidP="00816456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lastRenderedPageBreak/>
        <w:t xml:space="preserve">Проведение </w:t>
      </w:r>
      <w:proofErr w:type="gramStart"/>
      <w:r w:rsidRPr="00816456">
        <w:rPr>
          <w:b/>
          <w:bCs/>
          <w:color w:val="000000"/>
        </w:rPr>
        <w:t>санитарно-противоэпидемических</w:t>
      </w:r>
      <w:proofErr w:type="gramEnd"/>
      <w:r w:rsidRPr="00816456">
        <w:rPr>
          <w:b/>
          <w:bCs/>
          <w:color w:val="000000"/>
        </w:rPr>
        <w:t xml:space="preserve"> и</w:t>
      </w:r>
    </w:p>
    <w:p w:rsidR="00936526" w:rsidRPr="00816456" w:rsidRDefault="00936526" w:rsidP="00816456">
      <w:pPr>
        <w:pStyle w:val="a3"/>
        <w:spacing w:after="0" w:afterAutospacing="0"/>
        <w:contextualSpacing/>
        <w:jc w:val="center"/>
      </w:pPr>
      <w:r w:rsidRPr="00816456">
        <w:rPr>
          <w:b/>
          <w:bCs/>
          <w:color w:val="000000"/>
        </w:rPr>
        <w:t>профилактических мероприятий</w:t>
      </w:r>
    </w:p>
    <w:p w:rsidR="000D5B4C" w:rsidRPr="000D5B4C" w:rsidRDefault="00241F1B" w:rsidP="000D5B4C">
      <w:pPr>
        <w:pStyle w:val="a3"/>
        <w:spacing w:after="0" w:afterAutospacing="0"/>
        <w:contextualSpacing/>
        <w:jc w:val="both"/>
      </w:pPr>
      <w:r>
        <w:rPr>
          <w:color w:val="000000"/>
        </w:rPr>
        <w:t xml:space="preserve">   </w:t>
      </w:r>
      <w:r w:rsidR="00936526" w:rsidRPr="00816456">
        <w:rPr>
          <w:color w:val="000000"/>
        </w:rPr>
        <w:t>Санитарно-противоэпидемические и профилактические мероприятия проводятся в соо</w:t>
      </w:r>
      <w:r>
        <w:rPr>
          <w:color w:val="000000"/>
        </w:rPr>
        <w:t xml:space="preserve">тветствии с  Программой </w:t>
      </w:r>
      <w:r w:rsidR="00936526" w:rsidRPr="00816456">
        <w:rPr>
          <w:color w:val="000000"/>
        </w:rPr>
        <w:t>по производственному контролю за соблюдением санитарных правил, выполнением санитарно-противоэпидемических</w:t>
      </w:r>
      <w:r>
        <w:rPr>
          <w:color w:val="000000"/>
        </w:rPr>
        <w:t xml:space="preserve"> (проф</w:t>
      </w:r>
      <w:r w:rsidR="000D5B4C">
        <w:rPr>
          <w:color w:val="000000"/>
        </w:rPr>
        <w:t xml:space="preserve">илактических) мероприятий, </w:t>
      </w:r>
      <w:proofErr w:type="gramStart"/>
      <w:r w:rsidR="000D5B4C">
        <w:rPr>
          <w:color w:val="000000"/>
        </w:rPr>
        <w:t>охватывающую</w:t>
      </w:r>
      <w:proofErr w:type="gramEnd"/>
      <w:r w:rsidR="000D5B4C">
        <w:rPr>
          <w:color w:val="000000"/>
        </w:rPr>
        <w:t xml:space="preserve"> следующие направления деятельности:</w:t>
      </w:r>
      <w:r w:rsidR="00936526" w:rsidRPr="00816456">
        <w:t> 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Директором школы  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назна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чается лицо, ответственное 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0D5B4C">
        <w:rPr>
          <w:rFonts w:ascii="Times New Roman" w:hAnsi="Times New Roman" w:cs="Times New Roman"/>
          <w:color w:val="000000"/>
        </w:rPr>
        <w:t xml:space="preserve">   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целом и 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санитарно-противоэпидемических и профилактических 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частности: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вводится ежедневная система допуска к учебным занятиям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включающая:</w:t>
      </w:r>
    </w:p>
    <w:p w:rsid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 замер температуры обучающихся и педагогов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при наличии у него указанных жалоб, к 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медицинскому работнику, 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находящемуся на этот период в школе или отстранение от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сообщением родителям </w:t>
      </w:r>
      <w:proofErr w:type="gramStart"/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подачу данных ответственному лицу о фактическом количестве 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классе, числе отстраненных от учебных занятий и причинах.</w:t>
      </w:r>
    </w:p>
    <w:p w:rsidR="008859C2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Питьевой режим осуществляется путем использования бутилированной </w:t>
      </w:r>
      <w:bookmarkStart w:id="0" w:name="_GoBack"/>
      <w:r w:rsidR="00045C3C" w:rsidRPr="002B69E6">
        <w:fldChar w:fldCharType="begin"/>
      </w:r>
      <w:r w:rsidR="00045C3C" w:rsidRPr="002B69E6">
        <w:instrText xml:space="preserve"> HYPERLINK "https://www.google.com/url?q=https://pandia.ru/text/category/voda_pitmzevaya/&amp;sa=D&amp;ust=1571071968652000" </w:instrText>
      </w:r>
      <w:r w:rsidR="00045C3C" w:rsidRPr="002B69E6">
        <w:fldChar w:fldCharType="separate"/>
      </w:r>
      <w:r w:rsidRPr="002B69E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питьевой воды</w:t>
      </w:r>
      <w:r w:rsidR="00045C3C" w:rsidRPr="002B69E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 w:rsidR="008859C2" w:rsidRPr="002B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производства, при наличии документов, подтверждающих ее качество и безопасность</w:t>
      </w:r>
    </w:p>
    <w:p w:rsidR="008859C2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возможности приобретения бутилированной воды может использоваться охлажденная кипяченая вода. Кипячение воды производится на пищеблоке школы непосредственно в чайниках с крышкой, раздача ее проводится в обеденном зале столовой, где на специально оборудованном столе выставляются стаканы (кружки)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чистой и грязной посуды.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Стаканы после использования убираются и моются в соответствии с ниже изложенными требованиями.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кипяченой воды проводится по мере ее расходования, но не позднее, чем через 2 часа после окончания кипячения.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питьевого режимом назначается дежурный.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помещения подлежат 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проветриванию 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графиком.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Рекреационные помещения проветриваются во время уроков. Длительность сквозного проветривания определяется с учетом погодных условий.</w:t>
      </w:r>
    </w:p>
    <w:p w:rsidR="000D5B4C" w:rsidRPr="000D5B4C" w:rsidRDefault="000D5B4C" w:rsidP="008859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Перемены устанавливаются в соответствии с календарным учебным графиком.</w:t>
      </w:r>
    </w:p>
    <w:p w:rsidR="008859C2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Влажная уборка классов, других учебных и вспомогательных помещений (полы, поверхности парт, подоконников) проводится с использованием </w:t>
      </w:r>
      <w:hyperlink r:id="rId9" w:history="1">
        <w:r w:rsidRPr="000D5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моющих средств</w:t>
        </w:r>
      </w:hyperlink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5B4C" w:rsidRPr="000D5B4C" w:rsidRDefault="008859C2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B4C"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рабочего дня влажная уборка проводится с использованием дезинфицирующих сре</w:t>
      </w:r>
      <w:proofErr w:type="gramStart"/>
      <w:r w:rsidR="000D5B4C"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0D5B4C"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открытых окнах или фрамугах.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помещений с применением дезинфицирующих сре</w:t>
      </w:r>
      <w:proofErr w:type="gramStart"/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только в отсутствии детей.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Дверные ручки всех помещений школы, входных дверей, выключатели, перила лестничных маршей, подоконники рекреаций, обрабатываются с использованием дезинфицирующего средства в соответствии с инструкцией по его применению в режиме во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здействия на вирусы после 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смены.</w:t>
      </w:r>
    </w:p>
    <w:p w:rsidR="000D5B4C" w:rsidRPr="000D5B4C" w:rsidRDefault="000D5B4C" w:rsidP="008859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Санитарно-техническое оборудование подлежит ежедневному обеззараживанию. </w:t>
      </w:r>
    </w:p>
    <w:p w:rsidR="008859C2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Уборочный инвентарь (ветошь, </w:t>
      </w:r>
      <w:proofErr w:type="spellStart"/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квачи</w:t>
      </w:r>
      <w:proofErr w:type="spellEnd"/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щетки) после использования погружается в дезинфицирующий раствор в соответствии с инструкцией по его применению в режиме воздействия на вирусы. </w:t>
      </w:r>
    </w:p>
    <w:p w:rsidR="000D5B4C" w:rsidRPr="000D5B4C" w:rsidRDefault="000D5B4C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8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начальных классов, дежурный учитель </w:t>
      </w:r>
      <w:r w:rsidR="0057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proofErr w:type="gramStart"/>
      <w:r w:rsidR="0057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детьми правил личной </w:t>
      </w:r>
      <w:r w:rsidR="005703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гигиены.</w:t>
      </w:r>
    </w:p>
    <w:p w:rsidR="005703D8" w:rsidRDefault="005703D8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D5B4C"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Влажная уборка в столовой проводится после каждого посещения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</w:t>
      </w:r>
      <w:r w:rsidR="000D5B4C"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моющих средств. </w:t>
      </w:r>
    </w:p>
    <w:p w:rsidR="000D5B4C" w:rsidRPr="000D5B4C" w:rsidRDefault="005703D8" w:rsidP="005703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="000D5B4C"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Мытье посуды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</w:t>
      </w:r>
      <w:r w:rsidR="000D5B4C"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еханическим или ручным способом с применением </w:t>
      </w:r>
    </w:p>
    <w:p w:rsidR="000D5B4C" w:rsidRPr="000D5B4C" w:rsidRDefault="005703D8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0D5B4C"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Персоналом пищеблока строго соблюдаются правила личной гигиены</w:t>
      </w:r>
    </w:p>
    <w:p w:rsidR="000D5B4C" w:rsidRPr="000D5B4C" w:rsidRDefault="005703D8" w:rsidP="000D5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0D5B4C" w:rsidRPr="000D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случая заболевания энтеровирусной инфекцией (ЭВИ), в т. ч. серозным вирусным менингитом (СВМ) в учреждении проводятся противоэпидемические мероприятия в течение 10 дней от последнего дня посещения заболевшего при регистрации легких форм ЭВИ (при отсутствии признаков поражения нервной системы), 20 дней – при поражении нервной системы.</w:t>
      </w:r>
    </w:p>
    <w:p w:rsidR="001B55F3" w:rsidRDefault="001B55F3" w:rsidP="00816456">
      <w:pPr>
        <w:pStyle w:val="a3"/>
        <w:contextualSpacing/>
        <w:jc w:val="both"/>
      </w:pPr>
    </w:p>
    <w:p w:rsidR="005703D8" w:rsidRDefault="005703D8" w:rsidP="005703D8">
      <w:pPr>
        <w:pStyle w:val="a3"/>
        <w:contextualSpacing/>
        <w:jc w:val="center"/>
        <w:rPr>
          <w:b/>
        </w:rPr>
      </w:pPr>
      <w:r>
        <w:rPr>
          <w:b/>
        </w:rPr>
        <w:t>Обучение педагогических работников навыкам оказания первой помощи.</w:t>
      </w:r>
    </w:p>
    <w:p w:rsidR="005703D8" w:rsidRDefault="005703D8" w:rsidP="005703D8">
      <w:pPr>
        <w:pStyle w:val="a3"/>
        <w:contextualSpacing/>
        <w:jc w:val="center"/>
        <w:rPr>
          <w:b/>
        </w:rPr>
      </w:pPr>
    </w:p>
    <w:p w:rsidR="005703D8" w:rsidRPr="005703D8" w:rsidRDefault="005703D8" w:rsidP="005703D8">
      <w:pPr>
        <w:pStyle w:val="a3"/>
        <w:contextualSpacing/>
        <w:jc w:val="both"/>
      </w:pPr>
      <w:r>
        <w:t xml:space="preserve">   Педагогические работники школы  являются медсестрами гражданской обороны. В школе имеются медицинские аптечки с необходимой комплектацией для оказания первой помощи. Все педагогические работники</w:t>
      </w:r>
      <w:r w:rsidR="00246E56">
        <w:t xml:space="preserve"> владеют навыком оказания первой помощи.</w:t>
      </w: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8952B2" w:rsidRDefault="008952B2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Default="005703D8" w:rsidP="00816456">
      <w:pPr>
        <w:pStyle w:val="a3"/>
        <w:contextualSpacing/>
        <w:jc w:val="both"/>
      </w:pPr>
    </w:p>
    <w:p w:rsidR="005703D8" w:rsidRPr="00816456" w:rsidRDefault="005703D8" w:rsidP="00816456">
      <w:pPr>
        <w:pStyle w:val="a3"/>
        <w:contextualSpacing/>
        <w:jc w:val="both"/>
      </w:pPr>
    </w:p>
    <w:p w:rsidR="00327A63" w:rsidRPr="00816456" w:rsidRDefault="00327A63" w:rsidP="00816456">
      <w:pPr>
        <w:shd w:val="clear" w:color="auto" w:fill="FFFFFF"/>
        <w:spacing w:after="0" w:line="450" w:lineRule="atLeast"/>
        <w:contextualSpacing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81645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Статья 41. Охрана здоровья </w:t>
      </w:r>
      <w:proofErr w:type="gramStart"/>
      <w:r w:rsidRPr="0081645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обучающихся</w:t>
      </w:r>
      <w:proofErr w:type="gramEnd"/>
    </w:p>
    <w:p w:rsidR="00327A63" w:rsidRPr="00816456" w:rsidRDefault="00327A63" w:rsidP="00816456">
      <w:pPr>
        <w:shd w:val="clear" w:color="auto" w:fill="F4F3F8"/>
        <w:spacing w:after="0" w:line="330" w:lineRule="atLeast"/>
        <w:contextualSpacing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Перспективы и риски споров в суде общей юрисдикции. Ситуации, связанные со ст. 41</w:t>
      </w:r>
    </w:p>
    <w:p w:rsidR="00327A63" w:rsidRPr="00816456" w:rsidRDefault="00327A63" w:rsidP="00816456">
      <w:pPr>
        <w:shd w:val="clear" w:color="auto" w:fill="F4F3F8"/>
        <w:spacing w:after="0" w:line="330" w:lineRule="atLeast"/>
        <w:contextualSpacing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Развернуть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оказание первичной медико-санитарной помощи в порядке, установленном </w:t>
      </w:r>
      <w:hyperlink r:id="rId10" w:anchor="dst100365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законодательством</w:t>
        </w:r>
      </w:hyperlink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сфере охраны здоровья;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организацию питания </w:t>
      </w: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прохождение обучающимися в соответствии с </w:t>
      </w:r>
      <w:hyperlink r:id="rId11" w:anchor="dst100480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законодательством</w:t>
        </w:r>
      </w:hyperlink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2" w:anchor="dst100086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03.07.2016 N 286-ФЗ)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</w:t>
      </w:r>
      <w:proofErr w:type="gramStart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кст в пр</w:t>
      </w:r>
      <w:proofErr w:type="gramEnd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едыдущей </w:t>
      </w:r>
      <w:hyperlink r:id="rId13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профилактику и </w:t>
      </w:r>
      <w:hyperlink r:id="rId14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запрещение</w:t>
        </w:r>
      </w:hyperlink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курения табака или потребления </w:t>
      </w:r>
      <w:proofErr w:type="spell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5" w:anchor="dst100052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31.07.2020 N 303-ФЗ)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</w:t>
      </w:r>
      <w:proofErr w:type="gramStart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кст в пр</w:t>
      </w:r>
      <w:proofErr w:type="gramEnd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едыдущей </w:t>
      </w:r>
      <w:hyperlink r:id="rId16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санитарно-противоэпидемических и профилактических мероприятий;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обучение педагогических работников навыкам оказания первой помощи.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11 </w:t>
      </w:r>
      <w:proofErr w:type="gramStart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17" w:anchor="dst100012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03.07.2016 N 313-ФЗ)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(в ред. Федерального </w:t>
      </w:r>
      <w:hyperlink r:id="rId18" w:anchor="dst100087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03.07.2016 N 286-ФЗ)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</w:t>
      </w:r>
      <w:proofErr w:type="gramStart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кст в пр</w:t>
      </w:r>
      <w:proofErr w:type="gramEnd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едыдущей </w:t>
      </w:r>
      <w:hyperlink r:id="rId19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20" w:anchor="dst100365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законодательством в сфере охраны здоровья. </w:t>
      </w: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программы </w:t>
      </w:r>
      <w:proofErr w:type="spell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3 в ред. Федерального </w:t>
      </w:r>
      <w:hyperlink r:id="rId21" w:anchor="dst100014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03.07.2016 N 313-ФЗ)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</w:t>
      </w:r>
      <w:proofErr w:type="gramStart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кст в пр</w:t>
      </w:r>
      <w:proofErr w:type="gramEnd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едыдущей </w:t>
      </w:r>
      <w:hyperlink r:id="rId22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наблюдение за состоянием здоровья </w:t>
      </w: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1 в ред. Федерального </w:t>
      </w:r>
      <w:hyperlink r:id="rId23" w:anchor="dst100016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03.07.2016 N 313-ФЗ)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</w:t>
      </w:r>
      <w:proofErr w:type="gramStart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кст в пр</w:t>
      </w:r>
      <w:proofErr w:type="gramEnd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едыдущей </w:t>
      </w:r>
      <w:hyperlink r:id="rId24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государственных санитарно-эпидемиологических правил и </w:t>
      </w:r>
      <w:hyperlink r:id="rId25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нормативов</w:t>
        </w:r>
      </w:hyperlink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 </w:t>
      </w:r>
      <w:hyperlink r:id="rId26" w:anchor="dst100010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proofErr w:type="gram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7" w:anchor="dst100066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26.07.2019 N 232-ФЗ)</w:t>
      </w:r>
    </w:p>
    <w:p w:rsidR="00327A63" w:rsidRPr="00816456" w:rsidRDefault="00327A63" w:rsidP="00816456">
      <w:pPr>
        <w:shd w:val="clear" w:color="auto" w:fill="FFFFFF"/>
        <w:spacing w:before="210" w:after="0" w:line="360" w:lineRule="atLeast"/>
        <w:contextualSpacing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</w:t>
      </w:r>
      <w:proofErr w:type="gramStart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кст в пр</w:t>
      </w:r>
      <w:proofErr w:type="gramEnd"/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едыдущей </w:t>
      </w:r>
      <w:hyperlink r:id="rId28" w:history="1">
        <w:r w:rsidRPr="00816456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81645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</w:t>
      </w: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27A63" w:rsidRPr="00816456" w:rsidRDefault="00327A63" w:rsidP="00816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81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39199B" w:rsidRPr="00816456" w:rsidRDefault="0039199B" w:rsidP="00816456">
      <w:pPr>
        <w:contextualSpacing/>
        <w:rPr>
          <w:sz w:val="24"/>
          <w:szCs w:val="24"/>
        </w:rPr>
      </w:pPr>
    </w:p>
    <w:sectPr w:rsidR="0039199B" w:rsidRPr="00816456" w:rsidSect="0039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09E"/>
    <w:multiLevelType w:val="hybridMultilevel"/>
    <w:tmpl w:val="355E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526"/>
    <w:rsid w:val="00003C16"/>
    <w:rsid w:val="00045C3C"/>
    <w:rsid w:val="0009094C"/>
    <w:rsid w:val="000A0CB5"/>
    <w:rsid w:val="000A1A63"/>
    <w:rsid w:val="000D5B4C"/>
    <w:rsid w:val="00140368"/>
    <w:rsid w:val="001442DE"/>
    <w:rsid w:val="001B55F3"/>
    <w:rsid w:val="00241F1B"/>
    <w:rsid w:val="00246E56"/>
    <w:rsid w:val="002A68F0"/>
    <w:rsid w:val="002B3FCA"/>
    <w:rsid w:val="002B5404"/>
    <w:rsid w:val="002B69E6"/>
    <w:rsid w:val="002E1202"/>
    <w:rsid w:val="00327A63"/>
    <w:rsid w:val="0039199B"/>
    <w:rsid w:val="003D4127"/>
    <w:rsid w:val="003F1F56"/>
    <w:rsid w:val="00432E61"/>
    <w:rsid w:val="004D160C"/>
    <w:rsid w:val="004F02F9"/>
    <w:rsid w:val="00525641"/>
    <w:rsid w:val="0055797C"/>
    <w:rsid w:val="005703D8"/>
    <w:rsid w:val="005B261E"/>
    <w:rsid w:val="005E3098"/>
    <w:rsid w:val="006126DD"/>
    <w:rsid w:val="00644B8D"/>
    <w:rsid w:val="006F4ECB"/>
    <w:rsid w:val="00765C24"/>
    <w:rsid w:val="0078387B"/>
    <w:rsid w:val="007C3A30"/>
    <w:rsid w:val="00816456"/>
    <w:rsid w:val="00877430"/>
    <w:rsid w:val="008859C2"/>
    <w:rsid w:val="008952B2"/>
    <w:rsid w:val="00913AC0"/>
    <w:rsid w:val="00936526"/>
    <w:rsid w:val="009C695F"/>
    <w:rsid w:val="00B70698"/>
    <w:rsid w:val="00BC44B0"/>
    <w:rsid w:val="00C4458F"/>
    <w:rsid w:val="00C5006A"/>
    <w:rsid w:val="00D26CBC"/>
    <w:rsid w:val="00D40319"/>
    <w:rsid w:val="00EB5768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2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327A63"/>
  </w:style>
  <w:style w:type="character" w:styleId="a4">
    <w:name w:val="Hyperlink"/>
    <w:basedOn w:val="a0"/>
    <w:uiPriority w:val="99"/>
    <w:semiHidden/>
    <w:unhideWhenUsed/>
    <w:rsid w:val="00327A63"/>
    <w:rPr>
      <w:color w:val="0000FF"/>
      <w:u w:val="single"/>
    </w:rPr>
  </w:style>
  <w:style w:type="paragraph" w:customStyle="1" w:styleId="c8">
    <w:name w:val="c8"/>
    <w:basedOn w:val="a"/>
    <w:rsid w:val="000D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2859/03764148a1ec0889d20135a4580f8aa76bbf364b/" TargetMode="External"/><Relationship Id="rId13" Type="http://schemas.openxmlformats.org/officeDocument/2006/relationships/hyperlink" Target="http://www.consultant.ru/document/cons_doc_LAW_140174/48b9101fff215f3aeb122d86593a129a34d96d3c/" TargetMode="External"/><Relationship Id="rId18" Type="http://schemas.openxmlformats.org/officeDocument/2006/relationships/hyperlink" Target="http://www.consultant.ru/document/cons_doc_LAW_200581/5bdc78bf7e3015a0ea0c0ea5bef708a6c79e2f0a/" TargetMode="External"/><Relationship Id="rId26" Type="http://schemas.openxmlformats.org/officeDocument/2006/relationships/hyperlink" Target="http://www.consultant.ru/document/cons_doc_LAW_333110/c062f1ba75a7393721e354075928bd422f0b32a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200658/" TargetMode="External"/><Relationship Id="rId7" Type="http://schemas.openxmlformats.org/officeDocument/2006/relationships/hyperlink" Target="https://www.garant.ru/products/ipo/prime/doc/400807193/" TargetMode="External"/><Relationship Id="rId12" Type="http://schemas.openxmlformats.org/officeDocument/2006/relationships/hyperlink" Target="http://www.consultant.ru/document/cons_doc_LAW_200581/5bdc78bf7e3015a0ea0c0ea5bef708a6c79e2f0a/" TargetMode="External"/><Relationship Id="rId17" Type="http://schemas.openxmlformats.org/officeDocument/2006/relationships/hyperlink" Target="http://www.consultant.ru/document/cons_doc_LAW_200658/" TargetMode="External"/><Relationship Id="rId25" Type="http://schemas.openxmlformats.org/officeDocument/2006/relationships/hyperlink" Target="http://www.consultant.ru/document/cons_doc_LAW_15950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0174/48b9101fff215f3aeb122d86593a129a34d96d3c/" TargetMode="External"/><Relationship Id="rId20" Type="http://schemas.openxmlformats.org/officeDocument/2006/relationships/hyperlink" Target="http://www.consultant.ru/document/cons_doc_LAW_412859/dd5b443a6d2c374dc77998bcc6ccad68c593488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807193/" TargetMode="External"/><Relationship Id="rId11" Type="http://schemas.openxmlformats.org/officeDocument/2006/relationships/hyperlink" Target="http://www.consultant.ru/document/cons_doc_LAW_412859/03764148a1ec0889d20135a4580f8aa76bbf364b/" TargetMode="External"/><Relationship Id="rId24" Type="http://schemas.openxmlformats.org/officeDocument/2006/relationships/hyperlink" Target="http://www.consultant.ru/document/cons_doc_LAW_140174/48b9101fff215f3aeb122d86593a129a34d96d3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8791/46b4b351a6eb6bf3c553d41eb663011c2cb38810/" TargetMode="External"/><Relationship Id="rId23" Type="http://schemas.openxmlformats.org/officeDocument/2006/relationships/hyperlink" Target="http://www.consultant.ru/document/cons_doc_LAW_200658/" TargetMode="External"/><Relationship Id="rId28" Type="http://schemas.openxmlformats.org/officeDocument/2006/relationships/hyperlink" Target="http://www.consultant.ru/document/cons_doc_LAW_140174/48b9101fff215f3aeb122d86593a129a34d96d3c/" TargetMode="External"/><Relationship Id="rId10" Type="http://schemas.openxmlformats.org/officeDocument/2006/relationships/hyperlink" Target="http://www.consultant.ru/document/cons_doc_LAW_412859/dd5b443a6d2c374dc77998bcc6ccad68c593488e/" TargetMode="External"/><Relationship Id="rId19" Type="http://schemas.openxmlformats.org/officeDocument/2006/relationships/hyperlink" Target="http://www.consultant.ru/document/cons_doc_LAW_140174/48b9101fff215f3aeb122d86593a129a34d96d3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pandia.ru/text/category/moyushie_i_chistyashie_sredstva/&amp;sa=D&amp;ust=1571071968654000" TargetMode="External"/><Relationship Id="rId14" Type="http://schemas.openxmlformats.org/officeDocument/2006/relationships/hyperlink" Target="http://www.consultant.ru/document/cons_doc_LAW_140174/48b9101fff215f3aeb122d86593a129a34d96d3c/" TargetMode="External"/><Relationship Id="rId22" Type="http://schemas.openxmlformats.org/officeDocument/2006/relationships/hyperlink" Target="http://www.consultant.ru/document/cons_doc_LAW_140174/48b9101fff215f3aeb122d86593a129a34d96d3c/" TargetMode="External"/><Relationship Id="rId27" Type="http://schemas.openxmlformats.org/officeDocument/2006/relationships/hyperlink" Target="http://www.consultant.ru/document/cons_doc_LAW_330026/3d0cac60971a511280cbba229d9b6329c07731f7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25</cp:revision>
  <cp:lastPrinted>2022-06-03T11:07:00Z</cp:lastPrinted>
  <dcterms:created xsi:type="dcterms:W3CDTF">2022-05-17T14:02:00Z</dcterms:created>
  <dcterms:modified xsi:type="dcterms:W3CDTF">2022-06-03T11:08:00Z</dcterms:modified>
</cp:coreProperties>
</file>