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2B" w:rsidRPr="003F0ED2" w:rsidRDefault="00740B2B" w:rsidP="00740B2B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hAnsi="Times New Roman" w:cs="Times New Roman"/>
          <w:sz w:val="28"/>
          <w:szCs w:val="28"/>
        </w:rPr>
      </w:pPr>
      <w:r w:rsidRPr="003F0ED2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г.Сольцы»</w:t>
      </w:r>
    </w:p>
    <w:p w:rsidR="00740B2B" w:rsidRPr="003F0ED2" w:rsidRDefault="00740B2B" w:rsidP="00740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740B2B" w:rsidRPr="003F0ED2" w:rsidTr="00521127">
        <w:tc>
          <w:tcPr>
            <w:tcW w:w="5341" w:type="dxa"/>
            <w:shd w:val="clear" w:color="auto" w:fill="auto"/>
          </w:tcPr>
          <w:p w:rsidR="00740B2B" w:rsidRPr="003F0ED2" w:rsidRDefault="00740B2B" w:rsidP="00521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«РАССМОТРЕНО»</w:t>
            </w:r>
          </w:p>
          <w:p w:rsidR="00740B2B" w:rsidRPr="003F0ED2" w:rsidRDefault="00740B2B" w:rsidP="00521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педсовета</w:t>
            </w:r>
          </w:p>
          <w:p w:rsidR="00740B2B" w:rsidRPr="003F0ED2" w:rsidRDefault="00740B2B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hAnsi="Times New Roman" w:cs="Times New Roman"/>
                <w:sz w:val="28"/>
                <w:szCs w:val="28"/>
              </w:rPr>
              <w:t>протокол №1</w:t>
            </w:r>
          </w:p>
          <w:p w:rsidR="00740B2B" w:rsidRPr="003F0ED2" w:rsidRDefault="006A45ED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 августа 2024</w:t>
            </w:r>
            <w:r w:rsidR="00740B2B" w:rsidRPr="003F0ED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40B2B" w:rsidRPr="003F0ED2" w:rsidRDefault="00740B2B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740B2B" w:rsidRPr="003F0ED2" w:rsidRDefault="00740B2B" w:rsidP="0052112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«УТВЕРЖДЕНО»</w:t>
            </w:r>
          </w:p>
          <w:p w:rsidR="00740B2B" w:rsidRPr="003F0ED2" w:rsidRDefault="00740B2B" w:rsidP="0052112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Приказом по школе</w:t>
            </w:r>
          </w:p>
          <w:p w:rsidR="00740B2B" w:rsidRPr="003F0ED2" w:rsidRDefault="006A45ED" w:rsidP="0052112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2</w:t>
            </w:r>
            <w:r w:rsidR="00740B2B"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</w:t>
            </w:r>
          </w:p>
          <w:p w:rsidR="00740B2B" w:rsidRPr="003F0ED2" w:rsidRDefault="00740B2B" w:rsidP="0052112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29 </w:t>
            </w:r>
            <w:r w:rsidR="006A45ED">
              <w:rPr>
                <w:rFonts w:ascii="Times New Roman" w:eastAsia="Calibri" w:hAnsi="Times New Roman" w:cs="Times New Roman"/>
                <w:sz w:val="28"/>
                <w:szCs w:val="28"/>
              </w:rPr>
              <w:t>августа 2024</w:t>
            </w:r>
            <w:r w:rsidRPr="003F0ED2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740B2B" w:rsidRPr="003F0ED2" w:rsidRDefault="00740B2B" w:rsidP="0052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B2B" w:rsidRPr="003F0ED2" w:rsidRDefault="00740B2B" w:rsidP="00740B2B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hAnsi="Times New Roman" w:cs="Times New Roman"/>
          <w:color w:val="000000"/>
          <w:w w:val="102"/>
          <w:sz w:val="20"/>
        </w:rPr>
      </w:pPr>
    </w:p>
    <w:p w:rsidR="00740B2B" w:rsidRPr="003F0ED2" w:rsidRDefault="00740B2B" w:rsidP="00740B2B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hAnsi="Times New Roman" w:cs="Times New Roman"/>
        </w:rPr>
      </w:pPr>
    </w:p>
    <w:p w:rsidR="00740B2B" w:rsidRPr="003F0ED2" w:rsidRDefault="00740B2B" w:rsidP="00740B2B">
      <w:pPr>
        <w:spacing w:before="24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F0ED2">
        <w:rPr>
          <w:rFonts w:ascii="Times New Roman" w:eastAsia="Calibri" w:hAnsi="Times New Roman" w:cs="Times New Roman"/>
          <w:b/>
          <w:sz w:val="36"/>
          <w:szCs w:val="36"/>
        </w:rPr>
        <w:t xml:space="preserve">Рабочая программа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начального </w:t>
      </w:r>
      <w:r w:rsidRPr="003F0ED2">
        <w:rPr>
          <w:rFonts w:ascii="Times New Roman" w:eastAsia="Calibri" w:hAnsi="Times New Roman" w:cs="Times New Roman"/>
          <w:b/>
          <w:sz w:val="36"/>
          <w:szCs w:val="36"/>
        </w:rPr>
        <w:t>общего образования</w:t>
      </w:r>
      <w:r w:rsidRPr="003F0ED2">
        <w:rPr>
          <w:rFonts w:ascii="Times New Roman" w:eastAsia="Calibri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Pr="003F0ED2">
        <w:rPr>
          <w:rFonts w:ascii="Times New Roman" w:eastAsia="Calibri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740B2B" w:rsidRPr="003F0ED2" w:rsidRDefault="00740B2B" w:rsidP="00740B2B">
      <w:pPr>
        <w:spacing w:before="24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F0ED2">
        <w:rPr>
          <w:rFonts w:ascii="Times New Roman" w:eastAsia="Calibri" w:hAnsi="Times New Roman" w:cs="Times New Roman"/>
          <w:b/>
          <w:sz w:val="32"/>
          <w:szCs w:val="32"/>
        </w:rPr>
        <w:t>вариант 1</w:t>
      </w:r>
    </w:p>
    <w:p w:rsidR="00740B2B" w:rsidRDefault="00740B2B" w:rsidP="00740B2B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0B2B" w:rsidRDefault="00740B2B" w:rsidP="00740B2B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EC4BAF">
        <w:rPr>
          <w:rFonts w:ascii="Times New Roman" w:hAnsi="Times New Roman" w:cs="Times New Roman"/>
          <w:sz w:val="36"/>
          <w:szCs w:val="36"/>
        </w:rPr>
        <w:t>коррекционн</w:t>
      </w:r>
      <w:r>
        <w:rPr>
          <w:rFonts w:ascii="Times New Roman" w:hAnsi="Times New Roman" w:cs="Times New Roman"/>
          <w:sz w:val="36"/>
          <w:szCs w:val="36"/>
        </w:rPr>
        <w:t>ого курса</w:t>
      </w:r>
    </w:p>
    <w:p w:rsidR="00740B2B" w:rsidRPr="00EC4BAF" w:rsidRDefault="00740B2B" w:rsidP="00740B2B">
      <w:pPr>
        <w:ind w:left="36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>Развитие психомоторики и сенсорных процессов</w:t>
      </w:r>
      <w:r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br/>
        <w:t xml:space="preserve"> (на тему </w:t>
      </w:r>
      <w:r w:rsidRPr="00EC4BAF">
        <w:rPr>
          <w:rFonts w:ascii="Times New Roman" w:hAnsi="Times New Roman" w:cs="Times New Roman"/>
          <w:sz w:val="36"/>
          <w:szCs w:val="36"/>
        </w:rPr>
        <w:t xml:space="preserve">«Формирование познавательной деятельности у обучающихся с умственной отсталостью  </w:t>
      </w:r>
      <w:r>
        <w:rPr>
          <w:rFonts w:ascii="Times New Roman" w:hAnsi="Times New Roman" w:cs="Times New Roman"/>
          <w:sz w:val="36"/>
          <w:szCs w:val="36"/>
        </w:rPr>
        <w:br/>
      </w:r>
      <w:r w:rsidRPr="00EC4BAF">
        <w:rPr>
          <w:rFonts w:ascii="Times New Roman" w:hAnsi="Times New Roman" w:cs="Times New Roman"/>
          <w:sz w:val="36"/>
          <w:szCs w:val="36"/>
        </w:rPr>
        <w:t>(интеллектуальными нарушениями)»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740B2B" w:rsidRDefault="006A45ED" w:rsidP="00740B2B">
      <w:pPr>
        <w:spacing w:before="240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 w:rsidR="00740B2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40B2B">
        <w:rPr>
          <w:rFonts w:ascii="Times New Roman" w:hAnsi="Times New Roman"/>
          <w:b/>
          <w:sz w:val="36"/>
          <w:szCs w:val="36"/>
        </w:rPr>
        <w:t>4</w:t>
      </w:r>
      <w:r w:rsidR="00740B2B">
        <w:rPr>
          <w:rFonts w:ascii="Times New Roman" w:hAnsi="Times New Roman" w:cs="Times New Roman"/>
          <w:b/>
          <w:sz w:val="36"/>
          <w:szCs w:val="36"/>
        </w:rPr>
        <w:t xml:space="preserve"> класса)</w:t>
      </w:r>
    </w:p>
    <w:p w:rsidR="00740B2B" w:rsidRPr="00DB382B" w:rsidRDefault="006A45ED" w:rsidP="00740B2B">
      <w:pPr>
        <w:spacing w:before="240" w:line="36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Сольцы  2024</w:t>
      </w:r>
    </w:p>
    <w:p w:rsidR="00740B2B" w:rsidRDefault="00740B2B" w:rsidP="00740B2B">
      <w:pPr>
        <w:pStyle w:val="afa"/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</w:p>
    <w:sdt>
      <w:sdtPr>
        <w:rPr>
          <w:rFonts w:ascii="Calibri" w:eastAsia="Times New Roman" w:hAnsi="Calibri" w:cs="Calibri"/>
          <w:color w:val="auto"/>
          <w:sz w:val="22"/>
          <w:szCs w:val="22"/>
        </w:rPr>
        <w:id w:val="-12880336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40B2B" w:rsidRPr="00555C68" w:rsidRDefault="00740B2B" w:rsidP="00740B2B">
          <w:pPr>
            <w:pStyle w:val="afa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555C68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740B2B" w:rsidRPr="00555C68" w:rsidRDefault="00740B2B" w:rsidP="00740B2B"/>
        <w:p w:rsidR="00740B2B" w:rsidRPr="00555C68" w:rsidRDefault="009377FF" w:rsidP="00740B2B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9377FF">
            <w:fldChar w:fldCharType="begin"/>
          </w:r>
          <w:r w:rsidR="00740B2B">
            <w:instrText xml:space="preserve"> TOC \o "1-3" \h \z \u </w:instrText>
          </w:r>
          <w:r w:rsidRPr="009377FF">
            <w:fldChar w:fldCharType="separate"/>
          </w:r>
          <w:hyperlink w:anchor="_Toc143898929" w:history="1">
            <w:r w:rsidR="00740B2B" w:rsidRPr="00555C6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740B2B" w:rsidRPr="00555C6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740B2B" w:rsidRPr="00555C6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740B2B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0B2B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_Toc143898929 \h </w:instrTex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0B2B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0B2B" w:rsidRPr="00555C68" w:rsidRDefault="009377FF" w:rsidP="00740B2B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3898930" w:history="1">
            <w:r w:rsidR="00740B2B" w:rsidRPr="00555C6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740B2B" w:rsidRPr="00555C6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740B2B" w:rsidRPr="00555C6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740B2B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0B2B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_Toc143898930 \h </w:instrTex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0B2B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0B2B" w:rsidRPr="00555C68" w:rsidRDefault="009377FF" w:rsidP="00740B2B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3898931" w:history="1">
            <w:r w:rsidR="00740B2B" w:rsidRPr="00555C68">
              <w:rPr>
                <w:rStyle w:val="af1"/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III.</w:t>
            </w:r>
            <w:r w:rsidR="00740B2B" w:rsidRPr="00555C6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740B2B" w:rsidRPr="00555C68">
              <w:rPr>
                <w:rStyle w:val="af1"/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ПЛАНИРУЕМЫЕ  РЕЗУЛЬТАТЫ</w:t>
            </w:r>
            <w:r w:rsidR="00740B2B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0B2B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_Toc143898931 \h </w:instrTex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0B2B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0B2B" w:rsidRPr="00555C68" w:rsidRDefault="009377FF" w:rsidP="00740B2B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3898932" w:history="1">
            <w:r w:rsidR="00740B2B" w:rsidRPr="00555C6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740B2B" w:rsidRPr="00555C6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740B2B" w:rsidRPr="00555C6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740B2B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40B2B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_Toc143898932 \h </w:instrTex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40B2B"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555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40B2B" w:rsidRDefault="009377FF" w:rsidP="00740B2B">
          <w:r>
            <w:rPr>
              <w:b/>
              <w:bCs/>
            </w:rPr>
            <w:fldChar w:fldCharType="end"/>
          </w:r>
        </w:p>
      </w:sdtContent>
    </w:sdt>
    <w:p w:rsidR="00740B2B" w:rsidRDefault="00740B2B" w:rsidP="00740B2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0B2B" w:rsidRDefault="00740B2B" w:rsidP="00740B2B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389892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</w:p>
    <w:p w:rsidR="00740B2B" w:rsidRDefault="00740B2B" w:rsidP="00740B2B">
      <w:pPr>
        <w:spacing w:after="0"/>
      </w:pPr>
    </w:p>
    <w:p w:rsidR="00740B2B" w:rsidRDefault="00740B2B" w:rsidP="00740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96">
        <w:rPr>
          <w:rFonts w:ascii="Times New Roman" w:hAnsi="Times New Roman" w:cs="Times New Roman"/>
          <w:sz w:val="28"/>
          <w:szCs w:val="28"/>
        </w:rPr>
        <w:t>Рабочая программа коррекционного курса«</w:t>
      </w:r>
      <w:r>
        <w:rPr>
          <w:rFonts w:ascii="Times New Roman" w:hAnsi="Times New Roman" w:cs="Times New Roman"/>
          <w:sz w:val="28"/>
          <w:szCs w:val="28"/>
        </w:rPr>
        <w:t>Развитие психомотрики и сенсорных процессов</w:t>
      </w:r>
      <w:r w:rsidRPr="00725F96">
        <w:rPr>
          <w:rFonts w:ascii="Times New Roman" w:hAnsi="Times New Roman" w:cs="Times New Roman"/>
          <w:sz w:val="28"/>
          <w:szCs w:val="28"/>
        </w:rPr>
        <w:t>»(на тему «Формирование познавательной деятельности у обучающихся с умственной отсталостью  (интеллектуальными нарушениями)»)</w:t>
      </w:r>
      <w:r w:rsidRPr="0031307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 Рабочая программа) 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7">
        <w:r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740B2B" w:rsidRDefault="00740B2B" w:rsidP="00740B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ФАООП УО (вариант 1) предполагает работу с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740B2B" w:rsidRDefault="00740B2B" w:rsidP="00740B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07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обязательной частью учебного плана. В соответствии с учебным планом </w:t>
      </w:r>
      <w:r w:rsidRPr="0031307B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color w:val="000000"/>
          <w:sz w:val="28"/>
          <w:szCs w:val="28"/>
        </w:rPr>
        <w:t>в 4 классе рассчитана на 34 учебные недели и составляет 68 часов в год (2 часа в неделю).</w:t>
      </w:r>
    </w:p>
    <w:p w:rsidR="00740B2B" w:rsidRDefault="00740B2B" w:rsidP="00740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основные направления работы.</w:t>
      </w:r>
    </w:p>
    <w:p w:rsidR="00740B2B" w:rsidRDefault="00740B2B" w:rsidP="00740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основные направления работы.</w:t>
      </w:r>
    </w:p>
    <w:p w:rsidR="00740B2B" w:rsidRPr="00705117" w:rsidRDefault="00740B2B" w:rsidP="00740B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Цель коррекционного курса</w:t>
      </w:r>
      <w:r w:rsidRPr="00705117">
        <w:rPr>
          <w:rFonts w:ascii="Times New Roman" w:hAnsi="Times New Roman"/>
          <w:sz w:val="28"/>
          <w:szCs w:val="28"/>
          <w:lang w:eastAsia="en-US"/>
        </w:rPr>
        <w:t xml:space="preserve"> заключается в применении разных форм взаимодействия с обучающимися, направленных на преодоление трудностей в психическом и личностном развитии, гармонизацию личности и межличностных отношений обучающихся; формирование навыков адекватного поведения.</w:t>
      </w:r>
    </w:p>
    <w:p w:rsidR="00740B2B" w:rsidRPr="00705117" w:rsidRDefault="00740B2B" w:rsidP="00740B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Предложенная тема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Формирование познавательной деятельности у обучающихся с умственной отсталостью (интеллектуальными </w:t>
      </w:r>
      <w:r>
        <w:rPr>
          <w:rFonts w:ascii="Times New Roman" w:hAnsi="Times New Roman"/>
          <w:sz w:val="28"/>
          <w:szCs w:val="28"/>
        </w:rPr>
        <w:lastRenderedPageBreak/>
        <w:t>нарушениями)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направлена на</w:t>
      </w:r>
      <w:r w:rsidRPr="00705117">
        <w:rPr>
          <w:rFonts w:ascii="Times New Roman" w:hAnsi="Times New Roman"/>
          <w:sz w:val="28"/>
          <w:szCs w:val="28"/>
        </w:rPr>
        <w:t xml:space="preserve"> формирование психических новообразований как предыдущего, так и настоящего возрастного периода с учетом развития индивидуальных познавательных  возможностей каждого обучающегося. </w:t>
      </w:r>
    </w:p>
    <w:p w:rsidR="00740B2B" w:rsidRDefault="00740B2B" w:rsidP="00740B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 коррекционных занятий:</w:t>
      </w:r>
    </w:p>
    <w:p w:rsidR="00740B2B" w:rsidRDefault="00740B2B" w:rsidP="00740B2B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личностных мотивов к самостоятельному выполнению познавательных действий и решению познавательных задач;</w:t>
      </w:r>
    </w:p>
    <w:p w:rsidR="00740B2B" w:rsidRDefault="00740B2B" w:rsidP="00740B2B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способов усвоения новых знаний и овладения новыми умениями;</w:t>
      </w:r>
    </w:p>
    <w:p w:rsidR="00740B2B" w:rsidRDefault="00740B2B" w:rsidP="00740B2B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познавательной деятельности;</w:t>
      </w:r>
    </w:p>
    <w:p w:rsidR="00740B2B" w:rsidRDefault="00740B2B" w:rsidP="00740B2B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:rsidR="00740B2B" w:rsidRDefault="00740B2B" w:rsidP="00740B2B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речевых высказываний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обогащение словарного запаса с опорой на чувственный и практический опыт, на основе усвоения новых знаний и формирования умений. </w:t>
      </w:r>
    </w:p>
    <w:p w:rsidR="00740B2B" w:rsidRDefault="00740B2B" w:rsidP="00740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задачи реализуются в следующих направлениях:</w:t>
      </w:r>
    </w:p>
    <w:p w:rsidR="00740B2B" w:rsidRDefault="00740B2B" w:rsidP="00740B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внимания и памяти (зрительной, слуховой, тактильной);</w:t>
      </w:r>
    </w:p>
    <w:p w:rsidR="00740B2B" w:rsidRDefault="00740B2B" w:rsidP="00740B2B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:rsidR="00740B2B" w:rsidRDefault="00740B2B" w:rsidP="00740B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мышления;</w:t>
      </w:r>
    </w:p>
    <w:p w:rsidR="00740B2B" w:rsidRDefault="00740B2B" w:rsidP="00740B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элементов воображения.</w:t>
      </w:r>
    </w:p>
    <w:p w:rsidR="00740B2B" w:rsidRDefault="00740B2B" w:rsidP="00740B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</w:pPr>
      <w:r>
        <w:br w:type="page"/>
      </w:r>
    </w:p>
    <w:p w:rsidR="00740B2B" w:rsidRDefault="00740B2B" w:rsidP="00740B2B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389893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1"/>
    </w:p>
    <w:p w:rsidR="00740B2B" w:rsidRDefault="00740B2B" w:rsidP="00740B2B">
      <w:pPr>
        <w:spacing w:after="0"/>
      </w:pPr>
    </w:p>
    <w:p w:rsidR="00740B2B" w:rsidRDefault="00740B2B" w:rsidP="00740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Коррекционные занятия«Формирование познавательной деятельности у обучающихся с умственной отсталостью (интеллектуальными нарушениями)» направлены на чувственное познание, включающее ощущение, восприятие, представления, и на рациональное познание – понятие, суждение, умозаключение. </w:t>
      </w:r>
    </w:p>
    <w:p w:rsidR="00740B2B" w:rsidRDefault="00740B2B" w:rsidP="00740B2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Различные формы психической деятельности, обеспечивающие познание, деятельность и общение представляют собой психические процессы.</w:t>
      </w:r>
    </w:p>
    <w:p w:rsidR="00740B2B" w:rsidRDefault="00740B2B" w:rsidP="00740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занятия по формированию познавательной деятельности у обучающихся с умственной отсталостью (интеллектуальными нарушениями) осуществляются при использовании различных методов:</w:t>
      </w:r>
    </w:p>
    <w:p w:rsidR="00740B2B" w:rsidRDefault="00740B2B" w:rsidP="00740B2B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- упражнения, игры, моделирование, инсценировки, техника «арт-терапия», практические опыты;</w:t>
      </w:r>
    </w:p>
    <w:p w:rsidR="00740B2B" w:rsidRDefault="00740B2B" w:rsidP="00740B2B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- наблюдение, работа с картинками, аудио- и видеоматериалами, сенсорным инвентарем (</w:t>
      </w:r>
      <w:r>
        <w:rPr>
          <w:rFonts w:ascii="Times New Roman" w:hAnsi="Times New Roman" w:cs="Times New Roman"/>
          <w:sz w:val="28"/>
          <w:szCs w:val="28"/>
          <w:highlight w:val="white"/>
        </w:rPr>
        <w:t>мячи, обручи, сенсорная «тропа» для ног, массажный коврик, полусфера);</w:t>
      </w:r>
    </w:p>
    <w:p w:rsidR="00740B2B" w:rsidRDefault="00740B2B" w:rsidP="00740B2B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- беседа, рассказ, пояснение, объяснение, педагогическая оценка;</w:t>
      </w:r>
    </w:p>
    <w:p w:rsidR="00740B2B" w:rsidRDefault="00740B2B" w:rsidP="00740B2B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саморегуляции, речь. </w:t>
      </w:r>
    </w:p>
    <w:p w:rsidR="00740B2B" w:rsidRDefault="00740B2B" w:rsidP="00740B2B">
      <w:pPr>
        <w:spacing w:after="0" w:line="360" w:lineRule="auto"/>
        <w:ind w:left="26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Следовательно, в результате </w:t>
      </w:r>
      <w:r>
        <w:rPr>
          <w:rFonts w:ascii="Times New Roman" w:hAnsi="Times New Roman" w:cs="Times New Roman"/>
          <w:sz w:val="28"/>
          <w:szCs w:val="28"/>
          <w:highlight w:val="white"/>
        </w:rPr>
        <w:t>использования разнообразных методов для активизации познавательных процессов,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создается базовая предпосылка для овладения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обучающимисяновыми знаниями учебных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предметов: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чтением, письмом, математическими представлениями и другими.</w:t>
      </w:r>
    </w:p>
    <w:p w:rsidR="00740B2B" w:rsidRDefault="00740B2B" w:rsidP="00740B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структуру коррекционного занятия могут входить:</w:t>
      </w:r>
    </w:p>
    <w:p w:rsidR="00740B2B" w:rsidRDefault="00740B2B" w:rsidP="00740B2B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 (пальчиковые игры и упражнения); </w:t>
      </w:r>
    </w:p>
    <w:p w:rsidR="00740B2B" w:rsidRDefault="00740B2B" w:rsidP="00740B2B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:rsidR="00740B2B" w:rsidRDefault="00740B2B" w:rsidP="00740B2B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зрительная гимнастика;</w:t>
      </w:r>
    </w:p>
    <w:p w:rsidR="00740B2B" w:rsidRDefault="00740B2B" w:rsidP="00740B2B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развитие графомоторных навыков;</w:t>
      </w:r>
    </w:p>
    <w:p w:rsidR="00740B2B" w:rsidRDefault="00740B2B" w:rsidP="00740B2B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кинезиологические упражнения для формирования взаимодействия межполушарных связей. </w:t>
      </w:r>
    </w:p>
    <w:p w:rsidR="00740B2B" w:rsidRDefault="00740B2B" w:rsidP="00740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90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8"/>
        <w:gridCol w:w="425"/>
        <w:gridCol w:w="1701"/>
        <w:gridCol w:w="284"/>
        <w:gridCol w:w="1134"/>
        <w:gridCol w:w="709"/>
        <w:gridCol w:w="2260"/>
        <w:gridCol w:w="10"/>
      </w:tblGrid>
      <w:tr w:rsidR="00740B2B" w:rsidTr="0052112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</w:tr>
      <w:tr w:rsidR="00740B2B" w:rsidTr="0052112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  <w:tr w:rsidR="00740B2B" w:rsidTr="0052112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 внимания  и памяти - 16 часов</w:t>
            </w:r>
          </w:p>
        </w:tc>
      </w:tr>
      <w:tr w:rsidR="00740B2B" w:rsidTr="00521127">
        <w:trPr>
          <w:gridAfter w:val="1"/>
          <w:wAfter w:w="10" w:type="dxa"/>
        </w:trPr>
        <w:tc>
          <w:tcPr>
            <w:tcW w:w="2943" w:type="dxa"/>
            <w:gridSpan w:val="2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Зрительная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слуховая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тактильная</w:t>
            </w:r>
          </w:p>
        </w:tc>
      </w:tr>
      <w:tr w:rsidR="00740B2B" w:rsidTr="0052112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Сенсорное развитие - 25 часа</w:t>
            </w:r>
          </w:p>
        </w:tc>
      </w:tr>
      <w:tr w:rsidR="00740B2B" w:rsidTr="00521127">
        <w:trPr>
          <w:trHeight w:val="507"/>
        </w:trPr>
        <w:tc>
          <w:tcPr>
            <w:tcW w:w="2518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Зрительное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Слуховое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вкусовое</w:t>
            </w:r>
          </w:p>
        </w:tc>
      </w:tr>
      <w:tr w:rsidR="00740B2B" w:rsidTr="0052112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мыслительной деятельности - 17 часов</w:t>
            </w:r>
          </w:p>
        </w:tc>
      </w:tr>
      <w:tr w:rsidR="00740B2B" w:rsidTr="00521127">
        <w:tc>
          <w:tcPr>
            <w:tcW w:w="2518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Наглядно-действенное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Наглядно-образное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Словесно-логическое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математические представления</w:t>
            </w:r>
          </w:p>
        </w:tc>
      </w:tr>
      <w:tr w:rsidR="00740B2B" w:rsidTr="0052112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элементов воображения - 6 часов</w:t>
            </w:r>
          </w:p>
        </w:tc>
      </w:tr>
      <w:tr w:rsidR="00740B2B" w:rsidTr="0052112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</w:tbl>
    <w:p w:rsidR="00740B2B" w:rsidRDefault="00740B2B" w:rsidP="00740B2B">
      <w:pPr>
        <w:shd w:val="clear" w:color="auto" w:fill="FFFFFF"/>
        <w:spacing w:before="30" w:after="3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40B2B" w:rsidRDefault="00740B2B" w:rsidP="00740B2B">
      <w:pPr>
        <w:tabs>
          <w:tab w:val="left" w:pos="1350"/>
        </w:tabs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 w:type="page"/>
      </w:r>
    </w:p>
    <w:p w:rsidR="00740B2B" w:rsidRPr="00EC14B7" w:rsidRDefault="00740B2B" w:rsidP="00740B2B">
      <w:pPr>
        <w:pStyle w:val="2"/>
        <w:numPr>
          <w:ilvl w:val="0"/>
          <w:numId w:val="13"/>
        </w:numPr>
        <w:ind w:left="567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2" w:name="_Toc143898931"/>
      <w:r w:rsidRPr="00EC14B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ПЛАНИРУЕМЫЕ  РЕЗУЛЬТАТЫ</w:t>
      </w:r>
      <w:bookmarkEnd w:id="2"/>
    </w:p>
    <w:p w:rsidR="00740B2B" w:rsidRPr="005E302F" w:rsidRDefault="00740B2B" w:rsidP="00740B2B">
      <w:pPr>
        <w:spacing w:before="240" w:after="0" w:line="36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5E302F">
        <w:rPr>
          <w:rFonts w:ascii="Times New Roman" w:hAnsi="Times New Roman"/>
          <w:b/>
          <w:sz w:val="28"/>
          <w:szCs w:val="24"/>
        </w:rPr>
        <w:t>Личностные:</w:t>
      </w:r>
    </w:p>
    <w:p w:rsidR="00740B2B" w:rsidRPr="005E302F" w:rsidRDefault="00740B2B" w:rsidP="00740B2B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 xml:space="preserve">активизация самостоятельности в выполнении заданий, поручений, договоренностей; </w:t>
      </w:r>
    </w:p>
    <w:p w:rsidR="00740B2B" w:rsidRPr="005E302F" w:rsidRDefault="00740B2B" w:rsidP="00740B2B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740B2B" w:rsidRPr="005E302F" w:rsidRDefault="00740B2B" w:rsidP="00740B2B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>определение адаптационных возможностей ребенка при переходе на основной уровень обучения;</w:t>
      </w:r>
    </w:p>
    <w:p w:rsidR="00740B2B" w:rsidRPr="005E302F" w:rsidRDefault="00740B2B" w:rsidP="00740B2B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>осмысление роли обучающегося в образовательном учреждении;</w:t>
      </w:r>
    </w:p>
    <w:p w:rsidR="00740B2B" w:rsidRPr="005E302F" w:rsidRDefault="00740B2B" w:rsidP="00740B2B">
      <w:pPr>
        <w:numPr>
          <w:ilvl w:val="0"/>
          <w:numId w:val="1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E302F">
        <w:rPr>
          <w:rFonts w:ascii="Times New Roman" w:hAnsi="Times New Roman"/>
          <w:sz w:val="28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740B2B" w:rsidRPr="005E302F" w:rsidRDefault="00740B2B" w:rsidP="00740B2B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Предметные</w:t>
      </w:r>
      <w:r w:rsidRPr="005E302F">
        <w:rPr>
          <w:rFonts w:ascii="Times New Roman" w:hAnsi="Times New Roman"/>
          <w:b/>
          <w:bCs/>
          <w:sz w:val="28"/>
          <w:szCs w:val="24"/>
        </w:rPr>
        <w:t xml:space="preserve">:  </w:t>
      </w:r>
    </w:p>
    <w:p w:rsidR="00740B2B" w:rsidRDefault="00740B2B" w:rsidP="00740B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740B2B" w:rsidRDefault="00740B2B" w:rsidP="00740B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различать основные цвета, величину, геометрические формы (квадрат, круг, треугольник, прямоугольник, овал, ромб, трапеция) с помощью учителя;</w:t>
      </w:r>
    </w:p>
    <w:p w:rsidR="00740B2B" w:rsidRDefault="00740B2B" w:rsidP="00740B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составлять цветовую гамму от темного до светлого тона разных оттенков с опорой на образец, используя помощь учителя;</w:t>
      </w:r>
    </w:p>
    <w:p w:rsidR="00740B2B" w:rsidRDefault="00740B2B" w:rsidP="00740B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использовать разнообразную цветовую гамму в деятельности;</w:t>
      </w:r>
    </w:p>
    <w:p w:rsidR="00740B2B" w:rsidRDefault="00740B2B" w:rsidP="00740B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дорисовывать недостающие части рисунка, используя помощь учителя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;</w:t>
      </w:r>
    </w:p>
    <w:p w:rsidR="00740B2B" w:rsidRDefault="00740B2B" w:rsidP="00740B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 рисовать бордюры, выполнять графические диктанты на слух;</w:t>
      </w:r>
    </w:p>
    <w:p w:rsidR="00740B2B" w:rsidRDefault="00740B2B" w:rsidP="00740B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пользоваться простой схемой-планом;</w:t>
      </w:r>
    </w:p>
    <w:p w:rsidR="00740B2B" w:rsidRDefault="00740B2B" w:rsidP="00740B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на ощупь форму предмета по словесному описанию, передавать ее в лепке и рисунке с помощью учителя;</w:t>
      </w:r>
    </w:p>
    <w:p w:rsidR="00740B2B" w:rsidRDefault="00740B2B" w:rsidP="00740B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вкусовые характеристики предмета в собственных высказываниях с опорой на образец</w:t>
      </w: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;</w:t>
      </w:r>
    </w:p>
    <w:p w:rsidR="00740B2B" w:rsidRDefault="00740B2B" w:rsidP="00740B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запоминать наборы слов и словосочетаний из предложенного текста (2-3 повтора);</w:t>
      </w:r>
    </w:p>
    <w:p w:rsidR="00740B2B" w:rsidRDefault="00740B2B" w:rsidP="00740B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в условиях практических проблемных задачах; </w:t>
      </w:r>
    </w:p>
    <w:p w:rsidR="00740B2B" w:rsidRDefault="00740B2B" w:rsidP="00740B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осмысливать ситуации, содержание картины на основе аналитико-синтетической деятельности с помощью вопросов учителя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740B2B" w:rsidRDefault="00740B2B" w:rsidP="00740B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оперировать смыслом, пониманием переносного смысла, дифференцированности</w:t>
      </w:r>
    </w:p>
    <w:p w:rsidR="00740B2B" w:rsidRDefault="00740B2B" w:rsidP="00740B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целенаправленности суждений с помощью учителя;</w:t>
      </w:r>
    </w:p>
    <w:p w:rsidR="00740B2B" w:rsidRDefault="00740B2B" w:rsidP="00740B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расчленять воображение предмета на составные части и воссоздавать сложные формы из частей (5-6 частей).</w:t>
      </w:r>
    </w:p>
    <w:p w:rsidR="00740B2B" w:rsidRDefault="00740B2B" w:rsidP="00740B2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740B2B" w:rsidRDefault="00740B2B" w:rsidP="00740B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различать основные цвета, величину, геометрические формы (квадрат, круг, треугольник, прямоугольник, овал,  ромб, трапеция);</w:t>
      </w:r>
    </w:p>
    <w:p w:rsidR="00740B2B" w:rsidRDefault="00740B2B" w:rsidP="00740B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дорисовывать недостающие части рисунка;</w:t>
      </w:r>
    </w:p>
    <w:p w:rsidR="00740B2B" w:rsidRDefault="00740B2B" w:rsidP="00740B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составлять цветовую гамму от темного до светлого тона разных оттенков;</w:t>
      </w:r>
    </w:p>
    <w:p w:rsidR="00740B2B" w:rsidRDefault="00740B2B" w:rsidP="00740B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пользоваться сложной схемой-планом; </w:t>
      </w:r>
    </w:p>
    <w:p w:rsidR="00740B2B" w:rsidRDefault="00740B2B" w:rsidP="00740B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определять на ощупь форму предмета по словесному описанию, передавать ее в лепке и рисунке;</w:t>
      </w:r>
    </w:p>
    <w:p w:rsidR="00740B2B" w:rsidRDefault="00740B2B" w:rsidP="00740B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запоминать наборы слов и словосочетаний из предложенного текста (1-2 повтора);</w:t>
      </w:r>
    </w:p>
    <w:p w:rsidR="00740B2B" w:rsidRDefault="00740B2B" w:rsidP="00740B2B">
      <w:pPr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определять предпосылки</w:t>
      </w:r>
      <w:r>
        <w:rPr>
          <w:rFonts w:ascii="Times New Roman" w:hAnsi="Times New Roman" w:cs="Times New Roman"/>
          <w:sz w:val="28"/>
          <w:szCs w:val="28"/>
        </w:rPr>
        <w:t xml:space="preserve"> решения задач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наглядно-действенном плане к наглядно- образному мышлению самостоятельно;</w:t>
      </w:r>
    </w:p>
    <w:p w:rsidR="00740B2B" w:rsidRDefault="00740B2B" w:rsidP="00740B2B">
      <w:pPr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самостоятельно оперировать смыслом, понимать переносный смысл, демонстрировать дифференцированностьи целенаправленность суждений;</w:t>
      </w:r>
    </w:p>
    <w:p w:rsidR="00740B2B" w:rsidRDefault="00740B2B" w:rsidP="00740B2B">
      <w:pPr>
        <w:numPr>
          <w:ilvl w:val="0"/>
          <w:numId w:val="7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отбирать  заместителей для обозначения предметов или явлений;</w:t>
      </w:r>
    </w:p>
    <w:p w:rsidR="00740B2B" w:rsidRDefault="00740B2B" w:rsidP="00740B2B">
      <w:pPr>
        <w:numPr>
          <w:ilvl w:val="0"/>
          <w:numId w:val="7"/>
        </w:numPr>
        <w:tabs>
          <w:tab w:val="left" w:pos="284"/>
          <w:tab w:val="left" w:pos="993"/>
        </w:tabs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наглядные модели и схемы на развитие воображения.</w:t>
      </w:r>
    </w:p>
    <w:p w:rsidR="00740B2B" w:rsidRPr="00BF3548" w:rsidRDefault="00740B2B" w:rsidP="00740B2B">
      <w:pPr>
        <w:pStyle w:val="a6"/>
        <w:spacing w:after="240" w:line="276" w:lineRule="auto"/>
        <w:ind w:left="0"/>
        <w:jc w:val="center"/>
        <w:rPr>
          <w:b/>
          <w:sz w:val="28"/>
        </w:rPr>
      </w:pPr>
      <w:r w:rsidRPr="00BF3548">
        <w:rPr>
          <w:b/>
          <w:sz w:val="28"/>
          <w:shd w:val="clear" w:color="auto" w:fill="FFFFFF"/>
        </w:rPr>
        <w:t xml:space="preserve">Система оценки </w:t>
      </w:r>
      <w:r>
        <w:rPr>
          <w:b/>
          <w:sz w:val="28"/>
          <w:shd w:val="clear" w:color="auto" w:fill="FFFFFF"/>
        </w:rPr>
        <w:t>достижений</w:t>
      </w:r>
    </w:p>
    <w:p w:rsidR="00740B2B" w:rsidRPr="00BF3548" w:rsidRDefault="00740B2B" w:rsidP="00740B2B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54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740B2B" w:rsidRPr="00BF3548" w:rsidRDefault="00740B2B" w:rsidP="00740B2B">
      <w:pPr>
        <w:pStyle w:val="a6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0 баллов - нет фиксируемой динамики; </w:t>
      </w:r>
    </w:p>
    <w:p w:rsidR="00740B2B" w:rsidRPr="00BF3548" w:rsidRDefault="00740B2B" w:rsidP="00740B2B">
      <w:pPr>
        <w:pStyle w:val="a6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1 балл - минимальная динамика; </w:t>
      </w:r>
    </w:p>
    <w:p w:rsidR="00740B2B" w:rsidRPr="00BF3548" w:rsidRDefault="00740B2B" w:rsidP="00740B2B">
      <w:pPr>
        <w:pStyle w:val="a6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2 балла - удовлетворительная динамика; </w:t>
      </w:r>
    </w:p>
    <w:p w:rsidR="00740B2B" w:rsidRPr="00BF3548" w:rsidRDefault="00740B2B" w:rsidP="00740B2B">
      <w:pPr>
        <w:pStyle w:val="a6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3 балла - значительная динамика. </w:t>
      </w:r>
    </w:p>
    <w:p w:rsidR="00740B2B" w:rsidRDefault="00740B2B" w:rsidP="0074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9E">
        <w:rPr>
          <w:rFonts w:ascii="Times New Roman" w:hAnsi="Times New Roman" w:cs="Times New Roman"/>
          <w:sz w:val="28"/>
          <w:szCs w:val="24"/>
        </w:rPr>
        <w:t>Оценка образовательных достижений освоения программы коррекционной работы осуществляется экспертной группой и может выражаться в уровневой шкале</w:t>
      </w:r>
      <w:r>
        <w:rPr>
          <w:rFonts w:ascii="Times New Roman" w:hAnsi="Times New Roman"/>
          <w:sz w:val="28"/>
          <w:szCs w:val="24"/>
        </w:rPr>
        <w:t>:</w:t>
      </w:r>
    </w:p>
    <w:p w:rsidR="00740B2B" w:rsidRPr="00BF3548" w:rsidRDefault="00740B2B" w:rsidP="00740B2B">
      <w:pPr>
        <w:pStyle w:val="a6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0 баллов </w:t>
      </w:r>
      <w:r>
        <w:rPr>
          <w:sz w:val="28"/>
          <w:szCs w:val="28"/>
        </w:rPr>
        <w:t xml:space="preserve">–отсутствие </w:t>
      </w:r>
      <w:r w:rsidRPr="00BF3548">
        <w:rPr>
          <w:sz w:val="28"/>
          <w:szCs w:val="28"/>
        </w:rPr>
        <w:t xml:space="preserve">динамики; </w:t>
      </w:r>
    </w:p>
    <w:p w:rsidR="00740B2B" w:rsidRPr="009B7043" w:rsidRDefault="00740B2B" w:rsidP="00740B2B">
      <w:pPr>
        <w:pStyle w:val="a6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1 балл - незначительная динамика; </w:t>
      </w:r>
    </w:p>
    <w:p w:rsidR="00740B2B" w:rsidRPr="009B7043" w:rsidRDefault="00740B2B" w:rsidP="00740B2B">
      <w:pPr>
        <w:pStyle w:val="a6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2 балла - удовлетворительная динамика; </w:t>
      </w:r>
    </w:p>
    <w:p w:rsidR="00740B2B" w:rsidRPr="009B7043" w:rsidRDefault="00740B2B" w:rsidP="00740B2B">
      <w:pPr>
        <w:pStyle w:val="a6"/>
        <w:numPr>
          <w:ilvl w:val="0"/>
          <w:numId w:val="17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9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3 балла - значительная динамика. </w:t>
      </w:r>
    </w:p>
    <w:p w:rsidR="00740B2B" w:rsidRPr="00EC14B7" w:rsidRDefault="00740B2B" w:rsidP="00740B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7043">
        <w:rPr>
          <w:rFonts w:ascii="Times New Roman" w:hAnsi="Times New Roman" w:cs="Times New Roman"/>
          <w:sz w:val="28"/>
          <w:szCs w:val="28"/>
        </w:rPr>
        <w:t xml:space="preserve">Результат продвижения </w:t>
      </w:r>
      <w:r w:rsidRPr="009B7043">
        <w:rPr>
          <w:rFonts w:ascii="Times New Roman" w:hAnsi="Times New Roman"/>
          <w:sz w:val="28"/>
          <w:szCs w:val="28"/>
        </w:rPr>
        <w:t xml:space="preserve">обучающихся </w:t>
      </w:r>
      <w:r w:rsidRPr="009B7043">
        <w:rPr>
          <w:rFonts w:ascii="Times New Roman" w:hAnsi="Times New Roman" w:cs="Times New Roman"/>
          <w:sz w:val="28"/>
          <w:szCs w:val="28"/>
        </w:rPr>
        <w:t>в развитии определяется на основе входного и промежуточного тестирования (Приложение 1, 2).</w:t>
      </w:r>
    </w:p>
    <w:p w:rsidR="00740B2B" w:rsidRPr="00EC14B7" w:rsidRDefault="00740B2B" w:rsidP="00740B2B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  <w:sectPr w:rsidR="00740B2B" w:rsidRPr="00EC14B7" w:rsidSect="00883065">
          <w:footerReference w:type="default" r:id="rId8"/>
          <w:pgSz w:w="11906" w:h="16838"/>
          <w:pgMar w:top="1176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0B2B" w:rsidRDefault="00740B2B" w:rsidP="00740B2B">
      <w:pPr>
        <w:pStyle w:val="1"/>
        <w:numPr>
          <w:ilvl w:val="0"/>
          <w:numId w:val="13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4389893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3"/>
    </w:p>
    <w:p w:rsidR="00740B2B" w:rsidRDefault="00740B2B" w:rsidP="00740B2B">
      <w:pPr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4"/>
        <w:gridCol w:w="2868"/>
        <w:gridCol w:w="895"/>
        <w:gridCol w:w="3174"/>
        <w:gridCol w:w="3224"/>
        <w:gridCol w:w="3195"/>
      </w:tblGrid>
      <w:tr w:rsidR="00740B2B" w:rsidTr="00521127"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317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419" w:type="dxa"/>
            <w:gridSpan w:val="2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740B2B" w:rsidTr="00521127">
        <w:tc>
          <w:tcPr>
            <w:tcW w:w="7581" w:type="dxa"/>
            <w:gridSpan w:val="4"/>
          </w:tcPr>
          <w:p w:rsidR="00740B2B" w:rsidRDefault="00740B2B" w:rsidP="00521127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19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740B2B" w:rsidTr="00521127">
        <w:tc>
          <w:tcPr>
            <w:tcW w:w="14000" w:type="dxa"/>
            <w:gridSpan w:val="6"/>
          </w:tcPr>
          <w:p w:rsidR="00740B2B" w:rsidRDefault="00740B2B" w:rsidP="00521127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 обучающихся- 2 часа</w:t>
            </w:r>
          </w:p>
        </w:tc>
      </w:tr>
      <w:tr w:rsidR="00740B2B" w:rsidTr="00521127"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68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895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224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дифференцированные задания  при оказании  непосредственной помощи учителя  </w:t>
            </w:r>
          </w:p>
        </w:tc>
        <w:tc>
          <w:tcPr>
            <w:tcW w:w="319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большинство заданий самостоятельно  </w:t>
            </w:r>
          </w:p>
        </w:tc>
      </w:tr>
      <w:tr w:rsidR="00740B2B" w:rsidTr="00521127">
        <w:trPr>
          <w:trHeight w:val="1164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68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895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224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дифференцированные задания при оказании  непосредственной помощи учителя </w:t>
            </w:r>
          </w:p>
        </w:tc>
        <w:tc>
          <w:tcPr>
            <w:tcW w:w="319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большинство заданий самостоятельно   </w:t>
            </w:r>
          </w:p>
        </w:tc>
      </w:tr>
      <w:tr w:rsidR="00740B2B" w:rsidTr="00521127">
        <w:trPr>
          <w:trHeight w:val="459"/>
        </w:trPr>
        <w:tc>
          <w:tcPr>
            <w:tcW w:w="14000" w:type="dxa"/>
            <w:gridSpan w:val="6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71"/>
                <w:tab w:val="center" w:pos="77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>Развитие внимания и  памяти -16часов</w:t>
            </w:r>
          </w:p>
        </w:tc>
      </w:tr>
      <w:tr w:rsidR="00740B2B" w:rsidTr="00521127"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68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зрительного внимания и подражание  действиям, изображенным на картинке, соотнесение их с реальными действиями</w:t>
            </w:r>
          </w:p>
        </w:tc>
        <w:tc>
          <w:tcPr>
            <w:tcW w:w="895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подражания действиям, изображенным на картинке.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их с реальными действиями (Игра «Делаем зарядку», «Ладошки», «Вот такие мы»)</w:t>
            </w:r>
          </w:p>
        </w:tc>
        <w:tc>
          <w:tcPr>
            <w:tcW w:w="322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 действия по подражанию в определенных игровых ситуациях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 реальными действиями, предложенными  учителем (выбор из 5-6)</w:t>
            </w:r>
          </w:p>
        </w:tc>
        <w:tc>
          <w:tcPr>
            <w:tcW w:w="3195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действия по подражанию или показу в определенных игровых  ситуациях.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 реальными действиями, предложенными  учителем (выбор из 6-7)</w:t>
            </w:r>
          </w:p>
        </w:tc>
      </w:tr>
    </w:tbl>
    <w:p w:rsidR="00740B2B" w:rsidRDefault="00740B2B" w:rsidP="00740B2B">
      <w:r>
        <w:br w:type="page"/>
      </w:r>
    </w:p>
    <w:tbl>
      <w:tblPr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4"/>
        <w:gridCol w:w="2868"/>
        <w:gridCol w:w="111"/>
        <w:gridCol w:w="784"/>
        <w:gridCol w:w="3174"/>
        <w:gridCol w:w="3224"/>
        <w:gridCol w:w="3195"/>
      </w:tblGrid>
      <w:tr w:rsidR="00740B2B" w:rsidTr="00521127">
        <w:trPr>
          <w:trHeight w:val="557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68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сравнивать сюжетные изображения, выделяя в них сходные и различные элементы и детали 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задания путем сравнения сюжетных изображений, выделяя в них сходные и различные элементы и детали.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«Найди сходства и отличия», «Что перепутал художник?», «Что изменилось?»</w:t>
            </w:r>
          </w:p>
        </w:tc>
        <w:tc>
          <w:tcPr>
            <w:tcW w:w="3224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путем  сравнения сюжетных изображений, выделяя в них сходные и различные элементы и детали (4-5 элементов)</w:t>
            </w:r>
          </w:p>
        </w:tc>
        <w:tc>
          <w:tcPr>
            <w:tcW w:w="319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путем сравнения сюжетных изображений, выделяя в них сходные и различные элементы и детали (6-7 элементов)</w:t>
            </w:r>
          </w:p>
        </w:tc>
      </w:tr>
      <w:tr w:rsidR="00740B2B" w:rsidTr="00521127"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68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 воссоздавать целостное изображение предмета, выбирая недостающие части его элементов, закрепление умения дорисовывать недостающие части рисунка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Воспроизведение целостного изображение предмета, выбирая недостающие части его элементов. 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заданий: «Почини коврик», «Нарисуй по точкам»</w:t>
            </w:r>
          </w:p>
        </w:tc>
        <w:tc>
          <w:tcPr>
            <w:tcW w:w="3224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задание, выбирают недостающие части элементов, делают выбор из 7 элементов.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затруднениях можно уменьшить количество  предметов.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дорисовыванию недостающих частей рисунка при предъявлении образца</w:t>
            </w:r>
          </w:p>
        </w:tc>
        <w:tc>
          <w:tcPr>
            <w:tcW w:w="319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задание, выбирают недостающие части элементов, делают выбор из 8-9 элементов.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задания по дорисовыванию недостающих частей рисунка самостоятельно</w:t>
            </w:r>
          </w:p>
        </w:tc>
      </w:tr>
      <w:tr w:rsidR="00740B2B" w:rsidTr="00521127">
        <w:trPr>
          <w:trHeight w:val="1524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68" w:type="dxa"/>
            <w:shd w:val="clear" w:color="auto" w:fill="auto"/>
          </w:tcPr>
          <w:p w:rsidR="00740B2B" w:rsidRDefault="00740B2B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с простой схемой-планом, развитие умения соотносить реальное пространство с планом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с простой схемой-планом.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реального пространства с планом.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Задания: «Разведчик», «Автогонки»</w:t>
            </w:r>
          </w:p>
        </w:tc>
        <w:tc>
          <w:tcPr>
            <w:tcW w:w="3224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простой схемой-планом.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 реальное пространство с планом с помощью учителя</w:t>
            </w:r>
          </w:p>
        </w:tc>
        <w:tc>
          <w:tcPr>
            <w:tcW w:w="319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простой схемой-планом.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реальное пространство с планом самостоятельно</w:t>
            </w:r>
          </w:p>
        </w:tc>
      </w:tr>
      <w:tr w:rsidR="00740B2B" w:rsidTr="00521127">
        <w:trPr>
          <w:trHeight w:val="1266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68" w:type="dxa"/>
            <w:shd w:val="clear" w:color="auto" w:fill="auto"/>
          </w:tcPr>
          <w:p w:rsidR="00740B2B" w:rsidRDefault="00740B2B" w:rsidP="00521127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Совершенствование умения выполнять зрительный диктант по памяти с опорой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алгоритм выполнения: рассмотри, перечисли, запомни, закрой, выложи, рассмотри повторно, проверь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графических работ по памяти и алгоритму.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Задания: «Домик»,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«Машина»</w:t>
            </w:r>
          </w:p>
        </w:tc>
        <w:tc>
          <w:tcPr>
            <w:tcW w:w="322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графическую работу, состоящую из  3 картинок с помощью уточняющих вопросов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319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самостоятельно  графическую  работу, состоящую из 4-5 картинок </w:t>
            </w:r>
          </w:p>
        </w:tc>
      </w:tr>
      <w:tr w:rsidR="00740B2B" w:rsidTr="00521127"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68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находить закономерности в построении фраз, стихов, текстов, предъявляемых зрительно и на слух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закономерности фраз, стихов, текстов. 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(Игры: «Исключение понятий», «Совместить несовместимое»)</w:t>
            </w:r>
          </w:p>
        </w:tc>
        <w:tc>
          <w:tcPr>
            <w:tcW w:w="3224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определенным действием закономерности фраз, стихов, текстов (от 6-7 фраз) </w:t>
            </w:r>
          </w:p>
        </w:tc>
        <w:tc>
          <w:tcPr>
            <w:tcW w:w="319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определенным действием закономерности фраз, стихов, текстов самостоятельно (предложение из 8 фраз)</w:t>
            </w:r>
          </w:p>
        </w:tc>
      </w:tr>
      <w:tr w:rsidR="00740B2B" w:rsidTr="00521127"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868" w:type="dxa"/>
            <w:shd w:val="clear" w:color="auto" w:fill="auto"/>
          </w:tcPr>
          <w:p w:rsidR="00740B2B" w:rsidRDefault="00740B2B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подбирать слова с заданным звуком без фиксации на его местоположении  в слове на слух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 с заданным звуком, без фиксации на его местоположении  в слове.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(«Включи телевизор», «Каждому звуку свою комнату», «Новоселье у зверей»)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740B2B" w:rsidRDefault="00740B2B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слова с заданным звуком (6-7 слов).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Помощь оказывается при повторном  предъявлении образца</w:t>
            </w:r>
          </w:p>
        </w:tc>
        <w:tc>
          <w:tcPr>
            <w:tcW w:w="319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слова с заданным звуком (7-8 слов) самостоятельно</w:t>
            </w:r>
          </w:p>
        </w:tc>
      </w:tr>
      <w:tr w:rsidR="00740B2B" w:rsidTr="00521127">
        <w:trPr>
          <w:trHeight w:val="2573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68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запоминать наборы предложенных коротких и длинных предложений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Выборочное выделение информации из услышанного небольшого текста. Воспроизведение по памяти действующих лиц.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Сказка В.Сутеева «Под грибом»</w:t>
            </w:r>
          </w:p>
        </w:tc>
        <w:tc>
          <w:tcPr>
            <w:tcW w:w="322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 по памяти. 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Прослушивают небольшой текст, в ходе которого запоминаютперсонажей (6-7) с помощью повторного произнесения слов учителем. 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Воспроизводят действующих лиц  с опорой на иллюстрацию</w:t>
            </w:r>
          </w:p>
        </w:tc>
        <w:tc>
          <w:tcPr>
            <w:tcW w:w="319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памяти.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 небольшой текст, в ходе которого запоминаютперсонажей (7-8) самостоятельно.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действующих лиц</w:t>
            </w:r>
          </w:p>
        </w:tc>
      </w:tr>
      <w:tr w:rsidR="00740B2B" w:rsidTr="00521127"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868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7" w:right="-1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выстраивать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смысловые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фразы из начальных букв запоминаемой информации  путем формирования концентрации внимания на запоминаемом объекте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 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Запоминание и построение смысловых фраз из начальных букв.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(Игра «Расскажи об одежде, о птицах, о профессии»)</w:t>
            </w:r>
          </w:p>
        </w:tc>
        <w:tc>
          <w:tcPr>
            <w:tcW w:w="3224" w:type="dxa"/>
            <w:shd w:val="clear" w:color="auto" w:fill="auto"/>
          </w:tcPr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задание по памяти. 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Запоминают и выстраивают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фразы по памяти (5-6 фраз), помощь оказывается при повторном  предъявлении  образца. 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затруднениях можно уменьшить количество  предметов</w:t>
            </w:r>
          </w:p>
        </w:tc>
        <w:tc>
          <w:tcPr>
            <w:tcW w:w="319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Запоминают и выстраивают фразы по памяти (7-8 фраз) самостоятельно</w:t>
            </w:r>
          </w:p>
        </w:tc>
      </w:tr>
      <w:tr w:rsidR="00740B2B" w:rsidTr="00521127"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68" w:type="dxa"/>
            <w:shd w:val="clear" w:color="auto" w:fill="auto"/>
          </w:tcPr>
          <w:p w:rsidR="00740B2B" w:rsidRDefault="00740B2B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выстраивать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слова из начальных букв и слогов путем формирования концентрации внимания на запоминаемом объекте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 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Запоминание и составление слов из начальных букв и слогов. 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«Переставь слоги и звуки», «Назови заданный слог в слове»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по памяти. 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Запоминают и составляют слова по памяти (5-6 слов) с помощью повторного  предъявления  образца. 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затруднениях можно уменьшить количество  предметов</w:t>
            </w:r>
          </w:p>
        </w:tc>
        <w:tc>
          <w:tcPr>
            <w:tcW w:w="3195" w:type="dxa"/>
            <w:shd w:val="clear" w:color="auto" w:fill="auto"/>
          </w:tcPr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 и составляют слова по памяти (7-8 слов) самостоятельно</w:t>
            </w:r>
          </w:p>
        </w:tc>
      </w:tr>
      <w:tr w:rsidR="00740B2B" w:rsidTr="00521127"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868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слуховой памяти посредством многократного повторения и постепенного увеличения количества словосочетаний и коротких предложений, которые нужно запомнить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Прослушивание, запоминание и повторение словосочетаний и коротких предложений.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Послушай предложение, запомни и повтори»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Прослушивают, запоминают и повторяют словосочетани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повторном произнесении задания учителем 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Прослушивают, запоминают и повторяют словосочетания и короткие предложения самостоятельно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B2B" w:rsidTr="00521127">
        <w:trPr>
          <w:trHeight w:val="2136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68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изображать события и героев из рассказа на листе бумаги после прослушанного описания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Воспроизведение на листе бумаги  событий и героев из рассказа по словесному описанию.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нарисуй картину к рассказу В. Сутеева «Три котенка»</w:t>
            </w:r>
          </w:p>
        </w:tc>
        <w:tc>
          <w:tcPr>
            <w:tcW w:w="322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Изображают на листе бумаги события рассказа и героев с помощью наводящих вопросов учителя 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Изображают на листе бумаги события рассказа и героев по словесному описанию учителя самостоятельно </w:t>
            </w:r>
          </w:p>
        </w:tc>
      </w:tr>
      <w:tr w:rsidR="00740B2B" w:rsidTr="00521127"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868" w:type="dxa"/>
            <w:shd w:val="clear" w:color="auto" w:fill="auto"/>
          </w:tcPr>
          <w:p w:rsidR="00740B2B" w:rsidRDefault="00740B2B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выборочного запоминания на слух (словосочетаний из текста, названий действий героев рассказа)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Выборочное выделение информации из услышанного небольшого текста. Воспроизведение по памяти словосочетаний и называние действий героев рассказа.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Задание: «Назови действия героев рассказа М.Пришвина «Лисичкин хлеб»</w:t>
            </w:r>
          </w:p>
        </w:tc>
        <w:tc>
          <w:tcPr>
            <w:tcW w:w="322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Прослушивают небольшой рассказ, в ходе которого запоминают действия героев с помощью иллюстративной опоры. 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действия героев рассказа и отдельные запомнившиеся словосочетания с помощью наводящих вопросов учителя</w:t>
            </w:r>
          </w:p>
        </w:tc>
        <w:tc>
          <w:tcPr>
            <w:tcW w:w="319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 небольшой рассказ, в ходе которого запоминают действия героев.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действия героев рассказа и отдельные запомнившиеся словосочетания.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иллюстрацию к рассказу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B2B" w:rsidTr="00521127">
        <w:trPr>
          <w:trHeight w:val="274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868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слуховой памяти, запоминание небольших текстов и их пересказ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Прослушивание  небольших текстов.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Ответы на вопросы учителя.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Пересказ текста.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Задание: «Перескажи рассказ  М. Пришвина «Еж»</w:t>
            </w:r>
          </w:p>
        </w:tc>
        <w:tc>
          <w:tcPr>
            <w:tcW w:w="322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Слушают  небольшие тексты.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Отвечают на вопросы учителя.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Пересказывают текст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повторения учителем рассказа (2- 3 раза)</w:t>
            </w:r>
          </w:p>
        </w:tc>
        <w:tc>
          <w:tcPr>
            <w:tcW w:w="3195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 небольшие тексты.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Пересказывают текст после повторения учителем рассказа (1-2 раза)  </w:t>
            </w:r>
          </w:p>
        </w:tc>
      </w:tr>
      <w:tr w:rsidR="00740B2B" w:rsidTr="00521127">
        <w:trPr>
          <w:trHeight w:val="2452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868" w:type="dxa"/>
            <w:shd w:val="clear" w:color="auto" w:fill="auto"/>
          </w:tcPr>
          <w:p w:rsidR="00740B2B" w:rsidRDefault="00740B2B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словесно выражать свою реакцию на предметы, воспринятые тактильно с определенным предметом, животным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:rsidR="00740B2B" w:rsidRDefault="00740B2B" w:rsidP="005211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Узнавание качеств предметов, воспринятых тактильно.</w:t>
            </w:r>
          </w:p>
          <w:p w:rsidR="00740B2B" w:rsidRDefault="00740B2B" w:rsidP="005211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описание своей реакции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на основе тактильных ощущений  (мягкие, пушистые, колючие, твердые, холодные).</w:t>
            </w:r>
          </w:p>
          <w:p w:rsidR="00740B2B" w:rsidRDefault="00740B2B" w:rsidP="005211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Игры: «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Теплое солнышко», «Весенняя капель»</w:t>
            </w:r>
          </w:p>
        </w:tc>
        <w:tc>
          <w:tcPr>
            <w:tcW w:w="3224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предметы по тактильным ощущениям, называют их.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 описывают   свою реакцию на предметы, обследованные на ощупь (7 предметов)</w:t>
            </w:r>
          </w:p>
          <w:p w:rsidR="00740B2B" w:rsidRDefault="00740B2B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предметы по тактильным ощущениям, называют их.</w:t>
            </w:r>
          </w:p>
          <w:p w:rsidR="00740B2B" w:rsidRDefault="00740B2B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 описывают свою реакцию на предметы, обследованные на ощупь (8-9 предметов)</w:t>
            </w:r>
          </w:p>
        </w:tc>
      </w:tr>
      <w:tr w:rsidR="00740B2B" w:rsidTr="00521127">
        <w:trPr>
          <w:trHeight w:val="1405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868" w:type="dxa"/>
            <w:shd w:val="clear" w:color="auto" w:fill="auto"/>
          </w:tcPr>
          <w:p w:rsidR="00740B2B" w:rsidRDefault="00740B2B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составлять подвижные рассказы с опорой на тактильные дощечки</w:t>
            </w:r>
          </w:p>
        </w:tc>
        <w:tc>
          <w:tcPr>
            <w:tcW w:w="895" w:type="dxa"/>
            <w:gridSpan w:val="2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Воспроизведение подвижного  рассказа на основе тактильной памяти.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Составление рассказа о себе, о семье</w:t>
            </w:r>
          </w:p>
        </w:tc>
        <w:tc>
          <w:tcPr>
            <w:tcW w:w="3224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Воспроизводят рассказ с опорой на тактильные дощечки с помощью учителя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19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Воспроизводят рассказ с опорой на тактильные дощечки самостоятельно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  <w:tr w:rsidR="00740B2B" w:rsidTr="00521127">
        <w:trPr>
          <w:trHeight w:val="469"/>
        </w:trPr>
        <w:tc>
          <w:tcPr>
            <w:tcW w:w="14000" w:type="dxa"/>
            <w:gridSpan w:val="7"/>
          </w:tcPr>
          <w:p w:rsidR="00740B2B" w:rsidRDefault="00740B2B" w:rsidP="00521127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развитие - 25 часов</w:t>
            </w:r>
          </w:p>
        </w:tc>
      </w:tr>
      <w:tr w:rsidR="00740B2B" w:rsidTr="00521127">
        <w:trPr>
          <w:trHeight w:val="2484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умений производить выбор из кругов, квадратов, прямоугольников, овалов, треугольников, ромбов, трапеций разного цвета и разной величины в процессе конструирования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740B2B" w:rsidRDefault="00740B2B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геометрических форм: кругов, квадратов, прямоугольников, овалов, треугольников, ромбов, трапеций разного цвета и разной величины в процессе конструирования.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Задание: «Танграм», «Геометрический коврик»</w:t>
            </w:r>
          </w:p>
        </w:tc>
        <w:tc>
          <w:tcPr>
            <w:tcW w:w="3224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геометрические формы: круг, квадрат, прямоугольник, овал, треугольник, ромб, трапеция разного цвета и разной величины.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постройки, используя геометрические формы по образцу</w:t>
            </w:r>
          </w:p>
        </w:tc>
        <w:tc>
          <w:tcPr>
            <w:tcW w:w="319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геометрические формы: круг, квадрат, прямоугольник, овал, треугольник, ромб, трапеция разного цвета и разной величины.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выбирают геометрические формы для постройки заданного образца</w:t>
            </w:r>
          </w:p>
        </w:tc>
      </w:tr>
    </w:tbl>
    <w:p w:rsidR="00740B2B" w:rsidRDefault="00740B2B" w:rsidP="00740B2B">
      <w:r>
        <w:br w:type="page"/>
      </w:r>
    </w:p>
    <w:tbl>
      <w:tblPr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4"/>
        <w:gridCol w:w="2979"/>
        <w:gridCol w:w="784"/>
        <w:gridCol w:w="3174"/>
        <w:gridCol w:w="3224"/>
        <w:gridCol w:w="3195"/>
      </w:tblGrid>
      <w:tr w:rsidR="00740B2B" w:rsidTr="00521127">
        <w:trPr>
          <w:trHeight w:val="450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умений дифференцировать объемные формы в процессе конструирования по заранее составленному образцу 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Дифференцирование объемных форм: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кругов, квадратов, прямоугольников, овалов, треугольников, ромбов, трапеций в процессе конструирования по образцу.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«Постройка домика для животных», «Городок для кукол»</w:t>
            </w:r>
          </w:p>
        </w:tc>
        <w:tc>
          <w:tcPr>
            <w:tcW w:w="3224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объемные формы: круг, квадрат,прямоугольник, овал, треугольник, ромб, трапеция  по показу учителя.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конструирование по образцу</w:t>
            </w:r>
          </w:p>
        </w:tc>
        <w:tc>
          <w:tcPr>
            <w:tcW w:w="319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объемные формы: круг, квадрат, прямоугольник, овал, треугольник, ромб, трапеция по образцу.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конструирование самостоятельно</w:t>
            </w:r>
          </w:p>
        </w:tc>
      </w:tr>
      <w:tr w:rsidR="00740B2B" w:rsidTr="00521127">
        <w:trPr>
          <w:trHeight w:val="1980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умений  использовать представления о величине и форме предметов в разных видах деятельности – игре, аппликации, лепке, рисовании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различных видов деятельности (игра, лепка, рисование).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«Кораблик», рисунок «Бабочка»</w:t>
            </w:r>
          </w:p>
        </w:tc>
        <w:tc>
          <w:tcPr>
            <w:tcW w:w="322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аппликацию и рисунок из геометрических фигур разной величины и формы по образцу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аппликацию и рисунок из геометрических фигур разной величины и 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0B2B" w:rsidTr="00521127">
        <w:trPr>
          <w:trHeight w:val="2399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воспроизводить пространственные отношения между элементами при конструировании по образцу и словесной инструкции (внизу, вверху, слева, справа, посередине)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Воспроизведение пространственных отношений между элементами при конструировании по образцу и словесной инструкции (внизу, вверху, слева, справа, посередине).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«Вверху-внизу», «Скульптор»</w:t>
            </w:r>
          </w:p>
        </w:tc>
        <w:tc>
          <w:tcPr>
            <w:tcW w:w="3224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по образцу и словесной  инструкции (внизу, вверху, слева, справа, посередине) по показу</w:t>
            </w:r>
          </w:p>
        </w:tc>
        <w:tc>
          <w:tcPr>
            <w:tcW w:w="319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по образцу и словесной  инструкции (внизу, вверху, слева, справа, посередине) самостоятельно</w:t>
            </w:r>
          </w:p>
        </w:tc>
      </w:tr>
      <w:tr w:rsidR="00740B2B" w:rsidTr="00521127">
        <w:trPr>
          <w:trHeight w:val="2267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умения передавать цветом свое эмоциональное состояние в рисунках и аппликациях 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740B2B" w:rsidRDefault="00740B2B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цвета со своим настроением в рисунках и аппликациях (радость – цветы ко дню рождения; радость – солнечный денек, ранняя весна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Аппликация «Весенний день», рисунок «Мое настроение»</w:t>
            </w:r>
          </w:p>
        </w:tc>
        <w:tc>
          <w:tcPr>
            <w:tcW w:w="3224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и рисунок из основных цветов в соответствии со своим настроением с помощью учителя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и рисунок из основных цветов в соответствии со своим настроением самостоятельно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B2B" w:rsidTr="00521127">
        <w:trPr>
          <w:trHeight w:val="1125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умениядифференцировать понятия  о цветовом спектре «теплые», «холодные» цвета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 «теплых», «холодных» цветов цветового спектра.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Дидактическая игра: «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Теплые и холодные цвета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3224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определение цветов и их оттенков по образцу или показу учителя</w:t>
            </w:r>
          </w:p>
        </w:tc>
        <w:tc>
          <w:tcPr>
            <w:tcW w:w="319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определение цветов и их оттенков  самостоятельно</w:t>
            </w:r>
          </w:p>
        </w:tc>
      </w:tr>
      <w:tr w:rsidR="00740B2B" w:rsidTr="00521127">
        <w:trPr>
          <w:trHeight w:val="1145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 выполнять задание на получение «нейтральных цветов» путем смешивания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740B2B" w:rsidRDefault="00740B2B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 «нейтральных цветов» путем смешивания.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Выполнение рисунка «Пасмурный день», «Утро»</w:t>
            </w:r>
          </w:p>
        </w:tc>
        <w:tc>
          <w:tcPr>
            <w:tcW w:w="322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Смешивают цвета с помощью учителя.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«нейтральные цвета» в рисовании пейзажа по образцу </w:t>
            </w:r>
          </w:p>
        </w:tc>
        <w:tc>
          <w:tcPr>
            <w:tcW w:w="3195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Смешивают цвета с опорой на памятку.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«нейтральные цвета» в рисовании пейзажа самостоятельно</w:t>
            </w:r>
          </w:p>
        </w:tc>
      </w:tr>
    </w:tbl>
    <w:p w:rsidR="00740B2B" w:rsidRDefault="00740B2B" w:rsidP="00740B2B">
      <w:r>
        <w:br w:type="page"/>
      </w:r>
    </w:p>
    <w:tbl>
      <w:tblPr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4"/>
        <w:gridCol w:w="2979"/>
        <w:gridCol w:w="784"/>
        <w:gridCol w:w="2931"/>
        <w:gridCol w:w="3545"/>
        <w:gridCol w:w="3117"/>
      </w:tblGrid>
      <w:tr w:rsidR="00740B2B" w:rsidTr="00521127">
        <w:trPr>
          <w:trHeight w:val="273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конструировать по образцу, складывание недостающих геометрических форм из 3-х других форм 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по образцу из  элементов, складывание недостающих геометрических форм из 3-х других форм.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«Детский городок», «Мастерская форм»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Конструируют по образцу из 6-7 элементов, складывают недостающие геометрические формы из 3-х других форм с помощью учителя  </w:t>
            </w: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по образцу из 8-9 элементов, складывают недостающие геометрические формы из 3-х других форм самостоятельно</w:t>
            </w:r>
          </w:p>
        </w:tc>
      </w:tr>
      <w:tr w:rsidR="00740B2B" w:rsidTr="00521127">
        <w:trPr>
          <w:trHeight w:val="480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анализировать свойства предметов, сравнивать их, обобщать и сопоставлять результаты восприятия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Анализ свойств предметов, сравнение их, обобщение и сопоставление результатов восприятия.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Задания: «Перейди через болото», «Самое непохожее»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предметы по образцу  с помощью учителя  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предметы, сопоставляют результаты самостоятельно</w:t>
            </w:r>
          </w:p>
        </w:tc>
      </w:tr>
      <w:tr w:rsidR="00740B2B" w:rsidTr="00521127">
        <w:trPr>
          <w:trHeight w:val="2016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подбирать парные предметы заданной величины, формы и цвета среди множества однородных предметов 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Дифференцировка парных предметов  заданной величины, формы и цвета из множества однородных предметов.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«Домики и флажки», «Сбор фруктов», «Геометрическое лото»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парные предметы  заданной величины, формы и цвета из  множества однородных предметов с помощью учителя  </w:t>
            </w:r>
          </w:p>
          <w:p w:rsidR="00740B2B" w:rsidRDefault="00740B2B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парные предметы  заданной величины, формы и цвета из множества однородных предметов самостоятельно</w:t>
            </w:r>
          </w:p>
        </w:tc>
      </w:tr>
      <w:tr w:rsidR="00740B2B" w:rsidTr="00521127">
        <w:trPr>
          <w:trHeight w:val="557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выделять заданное слово или словосочетание из предложенного текста и отмечать это каким - либо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действием 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заданного слова или словосочетания из предложенного текста. 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Реагирование на это каким - либо действием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(хлопком, поднятием флажка).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Н.Н. Носова «Живая шляпа»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Узнают  слова и словосочетания в тексте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(6-7 слов или словосочетаний).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действие, после того, как услышали заданное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в тексте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Узнают слова и словосочетания в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(8-9 слов или словосочетаний).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действие,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того, как услышали заданное слово в тексте</w:t>
            </w:r>
          </w:p>
        </w:tc>
      </w:tr>
      <w:tr w:rsidR="00740B2B" w:rsidTr="00521127">
        <w:trPr>
          <w:trHeight w:val="1691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запоминать наборы слов и словосочетаний из предложенного текста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Запоминание наборов слов и словосочетаний из предложенного текста.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В.Ю.Драгунского «Заколдованная буква»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текст.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Запоминают и воспроизводят наборы слов и словосочетаний из предложенного текста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текст.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Запоминают и воспроизводят наборы слов и словосочетаний из предложенного текста самостоятельно</w:t>
            </w:r>
          </w:p>
        </w:tc>
      </w:tr>
      <w:tr w:rsidR="00740B2B" w:rsidTr="00521127">
        <w:trPr>
          <w:trHeight w:val="450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использовать условные звуковые сигналы при нахождении заданного слова или словосочетания из предложенного текста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условных звуковых сигналов при нахождении заданного слова или словосочетания из предложенного текста.</w:t>
            </w:r>
          </w:p>
          <w:p w:rsidR="00740B2B" w:rsidRDefault="00740B2B" w:rsidP="005211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«Кошкин дом»</w:t>
            </w:r>
          </w:p>
          <w:p w:rsidR="00740B2B" w:rsidRDefault="00740B2B" w:rsidP="005211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текст.</w:t>
            </w:r>
          </w:p>
          <w:p w:rsidR="00740B2B" w:rsidRDefault="00740B2B" w:rsidP="005211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заданное слово или словосочетание из прослушанного текста, обозначают данное слово    условным звуковым сигналом 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текст.</w:t>
            </w:r>
          </w:p>
          <w:p w:rsidR="00740B2B" w:rsidRDefault="00740B2B" w:rsidP="005211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заданное слово или словосочетание из прослушанного текста, обозначают данное слово    условным звуковым сигналом самостоятельно</w:t>
            </w:r>
          </w:p>
        </w:tc>
      </w:tr>
      <w:tr w:rsidR="00740B2B" w:rsidTr="00521127">
        <w:trPr>
          <w:trHeight w:val="70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 называть и группировать слова и словосочетания по трем заданным признакам 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 слов по трем заданным признакам.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Игра: «Вопрос-ответ», «Противоположное значение»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 группируют слова и словосочетания по трем заданным признакам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(6-7 слов или словосочетаний)</w:t>
            </w: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 группируют слова и словосочетания по трем заданным признакам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 слов или словосочетаний)</w:t>
            </w:r>
          </w:p>
        </w:tc>
      </w:tr>
      <w:tr w:rsidR="00740B2B" w:rsidTr="00521127">
        <w:trPr>
          <w:trHeight w:val="1936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 закреплять результаты тактильно-двигательного обследования в продуктивных видах деятельности (аппликации, лепке)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продуктивных видов деятельности.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«Золотая рыбка»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аппликацию после тактильно-двигательного обследования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аппликацию после тактильно-двигательного обследования самостоятельно</w:t>
            </w:r>
          </w:p>
        </w:tc>
      </w:tr>
      <w:tr w:rsidR="00740B2B" w:rsidTr="00521127">
        <w:trPr>
          <w:trHeight w:val="273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умения группировать и сортировать предметы по их тактильным признакам с учетом представлений о свойствах и формах предметов 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на ощупь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 предметов и группирование их по тактильным признакам (свойства и форма).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«Золушка», «Кто быстрее»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Распознают  на ощупь свойства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предметов и группируют их по тактильным признакам с помощью учителя</w:t>
            </w:r>
          </w:p>
          <w:p w:rsidR="00740B2B" w:rsidRDefault="00740B2B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Распознают  на ощупь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свойства предметов и группируют их по тактильным признакам самостоятельно</w:t>
            </w:r>
          </w:p>
        </w:tc>
      </w:tr>
      <w:tr w:rsidR="00740B2B" w:rsidTr="00521127">
        <w:trPr>
          <w:trHeight w:val="1155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 определения  контрастных температурных ощущений (горячо-тепло- холодно)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среди множества предметных изображений горячих и холодных изображений предметов (с опорой на предыдущий полученный практический  опыт).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«Найди, что бывает горячее/теплое/холодное»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среди множества предметных изображений  изображения горячих и холодных   предметов (выбор из 6 изображений)</w:t>
            </w:r>
          </w:p>
          <w:p w:rsidR="00740B2B" w:rsidRDefault="00740B2B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B2B" w:rsidRDefault="00740B2B" w:rsidP="005211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среди множества предметных изображений изображения горячих и холодных   предметов (выбор из 7-9 изображений)</w:t>
            </w:r>
          </w:p>
          <w:p w:rsidR="00740B2B" w:rsidRDefault="00740B2B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B2B" w:rsidTr="00521127">
        <w:trPr>
          <w:trHeight w:val="410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 барических ощущений (восприятие чувства тяжести)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веса  предметов (тяжелый-легкий).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опыты с игрушечными весами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определению  веса предметов с разными свойствами с помощью весов: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тяжелее — легче — самый легкий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(выбор из 4 предметов) </w:t>
            </w: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определению веса предметов с разными свойствами с помощью весов: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тяжелее — легче — самый легкий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(выбор из 5-7 предметов)</w:t>
            </w:r>
          </w:p>
        </w:tc>
      </w:tr>
      <w:tr w:rsidR="00740B2B" w:rsidTr="00521127">
        <w:trPr>
          <w:trHeight w:val="699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определять на ощупь фактуру  предмета по словесному описанию, развитие умения передавать ее в аппликации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на ощупь предметов по фактуре: пушистый, колючий, шероховатый.</w:t>
            </w:r>
          </w:p>
          <w:p w:rsidR="00740B2B" w:rsidRDefault="00740B2B" w:rsidP="005211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описание предметов, воспринятых тактильно.</w:t>
            </w:r>
          </w:p>
          <w:p w:rsidR="00740B2B" w:rsidRDefault="00740B2B" w:rsidP="005211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аппликации. 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Распознают на ощупь свойства предметов  по фактуре: пушистый, колючий,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шероховатый.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их свойства и качества с помощью наводящих вопросов.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аппликацию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Распознают  на ощупь свойства  предметов по фактуре.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 их свойства и качества.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самостоятельно</w:t>
            </w:r>
          </w:p>
        </w:tc>
      </w:tr>
      <w:tr w:rsidR="00740B2B" w:rsidTr="00521127">
        <w:trPr>
          <w:trHeight w:val="1140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соотнесения запахов с предметным изображением объектов 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 предметных картинок по запаху (приятный-неприятный).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запахов с предметным изображением объектов (банан, яблоко, шоколад, апельсин, колбаса и др.)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предметные картинки по запаху (приятный –неприятный).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запахи с предметным изображением   объектов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предметные картинки по запаху (приятный –неприятный).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запахи с предметным изображением   объектов самостоятельно</w:t>
            </w:r>
          </w:p>
        </w:tc>
      </w:tr>
      <w:tr w:rsidR="00740B2B" w:rsidTr="00521127">
        <w:trPr>
          <w:trHeight w:val="1140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соотнесения вкуса с предметным изображением объектов  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 предметных картинок по вкусу (сладкий, соленый, кислый).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вкуса с предметным изображением объектов (банан, огурец, шоколад, апельсин, лимон и др.)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 предметные картинки по вкусу  (сладкий, соленый, кислый).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вкус с предметным изображением   объектов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предметные картинки по вкусу (сладкий, соленый, кислый).</w:t>
            </w:r>
          </w:p>
          <w:p w:rsidR="00740B2B" w:rsidRDefault="00740B2B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вкус с предметным изображением объектов самостоятельно</w:t>
            </w:r>
          </w:p>
        </w:tc>
      </w:tr>
      <w:tr w:rsidR="00740B2B" w:rsidTr="00521127">
        <w:trPr>
          <w:trHeight w:val="835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соотношения запахов и вкусовых ощущений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запахов и вкусовых ощущений.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«Вспомни, как они пахнут?»,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«Коробочки с запахами»,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«Фрукт или овощ?»,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«Съедобное-несъедобное?»,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приготовил повар на обед?»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Связывают запахи и вкусовые ощущения с помощью наводящих вопросов учителя.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свои ощущения </w:t>
            </w: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Связывают запахи и вкусовые ощущения самостоятельно.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свои ощущения </w:t>
            </w:r>
          </w:p>
        </w:tc>
      </w:tr>
      <w:tr w:rsidR="00740B2B" w:rsidTr="00521127">
        <w:trPr>
          <w:trHeight w:val="2111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использовать  рецепты для приготовления простых блюд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 продуктов  по инструкции  и изображению на картинке.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Рецепт: «Фруктовый салат с йогуртом», «Творог с шоколадной крошкой», «Овсяная каша с изюмом»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Комбинируют продукты согласно инструкции учителя.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затруднений обращаются за помощью к учителю</w:t>
            </w: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Комбинируют продукты по инструкции и изображению.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Придумывают рецепты из любимых продуктов</w:t>
            </w:r>
          </w:p>
        </w:tc>
      </w:tr>
      <w:tr w:rsidR="00740B2B" w:rsidTr="00521127">
        <w:trPr>
          <w:trHeight w:val="1182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понимать текст рецепта для приготовления простых блюд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 продуктов из предложенных  в соответствии с текстом рецепта.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Рецепт: «Овощной салат», «Творог с ягодами», «Омлет»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Раскладывают  продукты из предложенных по тексту рецепта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продукты из предложенных по тексту рецепта.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Придумывают свои  рецепты из любимых продуктов</w:t>
            </w:r>
          </w:p>
        </w:tc>
      </w:tr>
      <w:tr w:rsidR="00740B2B" w:rsidTr="00521127">
        <w:trPr>
          <w:trHeight w:val="2496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Закрепление основ рационального питания: 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употребление молочных, мясных, рыбных,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яичных продуктов, овощей,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фруктов, орехов, растительных масел, составляющих рацион обучающихся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основ рационального и разнообразного питания.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понятий о питании современного обучающегося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правило для  потребления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молочных, мясных, рыбных,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яичных продуктов, овощей, фруктов, орехов, растительных масел, составляющих рацион обучающихся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инструкции учителя</w:t>
            </w:r>
          </w:p>
          <w:p w:rsidR="00740B2B" w:rsidRDefault="00740B2B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используют знания о правильном потреблении продуктов.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рецепты любимых блюд для приготовления в домашних условиях</w:t>
            </w:r>
          </w:p>
        </w:tc>
      </w:tr>
      <w:tr w:rsidR="00740B2B" w:rsidTr="00521127">
        <w:trPr>
          <w:trHeight w:val="319"/>
        </w:trPr>
        <w:tc>
          <w:tcPr>
            <w:tcW w:w="14000" w:type="dxa"/>
            <w:gridSpan w:val="6"/>
          </w:tcPr>
          <w:p w:rsidR="00740B2B" w:rsidRDefault="00740B2B" w:rsidP="00521127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мыслительной деятельности - 17 часов</w:t>
            </w:r>
          </w:p>
        </w:tc>
      </w:tr>
      <w:tr w:rsidR="00740B2B" w:rsidTr="00521127">
        <w:trPr>
          <w:trHeight w:val="1187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умений  находить варианты использования какого-либо предмета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называние вариантов применения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вариантов использования какого-либо предмета.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Озвучивание возможных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вариантов использования предмета.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«Как это можно использовать?».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называет слово «карандаш» - рисовать, писать, использовать как палочку, указку, градусник для куклы, балку в конструировании и т.д.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варианты использования предмета, опираясь на задания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Называют варианты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использования: рисовать, писать, мешать</w:t>
            </w: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варианты использования предмета, опираясь на практический опыт.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варианты использования: рисовать, писать, мешать, измерять, конструировать, отмерять</w:t>
            </w:r>
          </w:p>
        </w:tc>
      </w:tr>
      <w:tr w:rsidR="00740B2B" w:rsidTr="00521127">
        <w:trPr>
          <w:trHeight w:val="1187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распределять сюжеты по смыслу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серии сюжетных картинок по смыслу, соотношению понятий, образовывание аналогий.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рассказа.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«Соотношение понятий» - четыре стадии развития ветки – от голой зимой до осыпанной ягодами (плодами) осенью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порядок размещения картинок по смыслу.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 картинки по соотношению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наводящих вопросов учителя.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порядок размещения картинок по смыслу.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</w:t>
            </w:r>
          </w:p>
        </w:tc>
      </w:tr>
      <w:tr w:rsidR="00740B2B" w:rsidTr="00521127">
        <w:trPr>
          <w:trHeight w:val="416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Совершенствование развития наглядно- образного мышления 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серии сюжетных картинок по смыслу, соотношению понятий, образовывание аналогий.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рассказа.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Задания: «Полей цветы», «Как построить поезд?», «Достань ключик!»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картинки и объясняют ситуацию.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Рассказывают, как решить проблемную ситуацию (в случае затруднения понимания изображенной ситуации учитель использует прием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припоминания: «Вспомни, как это было...»).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 картинки по соотношению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наводящих вопросов учителя.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картинки и объясняют ситуацию.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как решить проблемную ситуацию.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определяют порядок размещения картинок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смыслу.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740B2B" w:rsidRDefault="00740B2B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</w:t>
            </w:r>
          </w:p>
        </w:tc>
      </w:tr>
      <w:tr w:rsidR="00740B2B" w:rsidTr="00521127">
        <w:trPr>
          <w:trHeight w:val="415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понимания внутренней логики действий в сюжете, в котором предполагается динамическое изменение объектов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Рассматривание картинок и объяснение ситуации, изображенной на них.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Решение проблемной ситуации.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рассказа.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«В песочнице», «Помоги рыбакам!»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 решить проблемную ситуацию (в случае затруднения понимания изображенной ситуации учитель использует прием припоминания: «Вспомни, как это было...»).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 картинки по соотношению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наводящих вопросов учителя.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как решить проблемную ситуацию.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порядок размещения картинок по смыслу.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740B2B" w:rsidRDefault="00740B2B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</w:t>
            </w:r>
          </w:p>
        </w:tc>
      </w:tr>
      <w:tr w:rsidR="00740B2B" w:rsidTr="00521127">
        <w:trPr>
          <w:trHeight w:val="1187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понимания внутренней логики действий в сюжете, в котором предполагается динамическое изменение объектов</w:t>
            </w:r>
          </w:p>
          <w:p w:rsidR="00740B2B" w:rsidRDefault="00740B2B" w:rsidP="00521127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Рассматривание картинок и объяснение ситуации, изображенной на них.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Решение проблемной ситуации.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рассказа.</w:t>
            </w:r>
          </w:p>
          <w:p w:rsidR="00740B2B" w:rsidRDefault="00740B2B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«Как достать шарик?», «Чего не хватает?»</w:t>
            </w:r>
          </w:p>
          <w:p w:rsidR="00740B2B" w:rsidRDefault="00740B2B" w:rsidP="00521127">
            <w:pPr>
              <w:spacing w:line="240" w:lineRule="auto"/>
              <w:rPr>
                <w:highlight w:val="white"/>
              </w:rPr>
            </w:pP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Демонстрируют понимание изображенного сюжета.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 решить проблемную ситуацию (в случае затруднения понимания изображенной ситуации учитель использует прием припоминания: «Вспомни, как это было...»).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 картинки по соотношению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наводящих вопросов учителя.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</w:t>
            </w: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Анализируют изображённый сюжет.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 решить проблемную ситуацию.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порядок размещения картинок по смыслу.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</w:t>
            </w:r>
          </w:p>
        </w:tc>
      </w:tr>
      <w:tr w:rsidR="00740B2B" w:rsidTr="00521127">
        <w:trPr>
          <w:trHeight w:val="559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умения  устанавливать соотношение между текстом и образом (находить предмет по описанию)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Соотнесение текста  и образа (нахождение  предмета по словесному описанию).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Ответы на вопросы.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предложений по картинке.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 Чего не хватает?»,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перепутал мастер?»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Связывают понятия  текста и образа (в случае затруднения понимания изображенной ситуации, учитель использует прием  припоминания: «Вспомни, как это было...»).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простое предложение по картинке</w:t>
            </w: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картинки и объясняют ситуацию.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свои действия.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распространенное предложение по картинке</w:t>
            </w:r>
          </w:p>
        </w:tc>
      </w:tr>
      <w:tr w:rsidR="00740B2B" w:rsidTr="00521127">
        <w:trPr>
          <w:trHeight w:val="1187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shd w:val="clear" w:color="auto" w:fill="FFFFFF"/>
              <w:spacing w:before="30" w:after="3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делать вывод и обосновывать суждения, анализировать сюжеты со скрытым смыслом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0B2B" w:rsidRDefault="00740B2B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закономерностей между персонажами и объектами.</w:t>
            </w:r>
          </w:p>
          <w:p w:rsidR="00740B2B" w:rsidRDefault="00740B2B" w:rsidP="005211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 сюжета со скрытым смыслом.</w:t>
            </w:r>
          </w:p>
          <w:p w:rsidR="00740B2B" w:rsidRDefault="00740B2B" w:rsidP="00521127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«Помоги Незнайке», «Бывает - не бывает»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учителю, как они поняли задание.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как они планируют выполнить задание и отвечают на вопрос: «Почему ты так думаешь?».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поэтапно, комментируя свои действия.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выполнение задания</w:t>
            </w: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shd w:val="clear" w:color="auto" w:fill="FFFFFF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связи между персонажами и объектами.</w:t>
            </w:r>
          </w:p>
          <w:p w:rsidR="00740B2B" w:rsidRDefault="00740B2B" w:rsidP="00521127">
            <w:pPr>
              <w:shd w:val="clear" w:color="auto" w:fill="FFFFFF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Рассуждают коллективно о ходе выполнения задания.</w:t>
            </w:r>
          </w:p>
          <w:p w:rsidR="00740B2B" w:rsidRDefault="00740B2B" w:rsidP="00521127">
            <w:pPr>
              <w:shd w:val="clear" w:color="auto" w:fill="FFFFFF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Доказывают правильность суждений.</w:t>
            </w:r>
          </w:p>
          <w:p w:rsidR="00740B2B" w:rsidRDefault="00740B2B" w:rsidP="00521127">
            <w:pPr>
              <w:shd w:val="clear" w:color="auto" w:fill="FFFFFF"/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 о результате выполнения задания</w:t>
            </w:r>
          </w:p>
        </w:tc>
      </w:tr>
      <w:tr w:rsidR="00740B2B" w:rsidTr="00521127">
        <w:trPr>
          <w:trHeight w:val="1187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shd w:val="clear" w:color="auto" w:fill="FFFFFF"/>
              <w:spacing w:before="30" w:after="3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анализировать усложненные сюжеты со скрытым смыслом</w:t>
            </w:r>
          </w:p>
          <w:p w:rsidR="00740B2B" w:rsidRDefault="00740B2B" w:rsidP="00521127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нескольких сюжетных линий.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их  по смыслу в единый сюжет.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Предугадывание развития хода сюжета.</w:t>
            </w:r>
          </w:p>
          <w:p w:rsidR="00740B2B" w:rsidRDefault="00740B2B" w:rsidP="0052112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К.Ушинского «Сила - не право»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 чтение рассказа учителем.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предложения с сюжетными картинками.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эти предложения вслух.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Проигрывают под руководством учителя этапы рассказа, сохраняя последовательность эпизодов.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совместный вывод после драматизации рассказа</w:t>
            </w: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Читают рассказ.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Соотносят текст и заголовок.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Выявляют основную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мысль.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Объединяют сюжеты по смыслу.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Обсуждают проблему рассказа с одноклассниками.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Обосновывают свои суждения и делают вывод</w:t>
            </w:r>
          </w:p>
        </w:tc>
      </w:tr>
      <w:tr w:rsidR="00740B2B" w:rsidTr="00521127">
        <w:trPr>
          <w:trHeight w:val="835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категориального мышления,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уровня обобщения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Исключение предметов или явлений (три изображения относятся к одной категории, четвертое, сохраняя внешнее сходство с остальными или входя в одну действенную ситуацию, не относится к этой категории).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позиции «лишней картинки».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«провокаций» по стилю изображения.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«На приеме у доктора», «В зоопарке»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задания  на исключение предметов или явлений с помощью уточняющих вопросов учителя</w:t>
            </w: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 задания  на исключение предметов или явлений самостоятельно</w:t>
            </w:r>
          </w:p>
        </w:tc>
      </w:tr>
    </w:tbl>
    <w:p w:rsidR="00740B2B" w:rsidRDefault="00740B2B" w:rsidP="00740B2B">
      <w:r>
        <w:br w:type="page"/>
      </w:r>
    </w:p>
    <w:tbl>
      <w:tblPr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4"/>
        <w:gridCol w:w="2979"/>
        <w:gridCol w:w="784"/>
        <w:gridCol w:w="2931"/>
        <w:gridCol w:w="3545"/>
        <w:gridCol w:w="3117"/>
      </w:tblGrid>
      <w:tr w:rsidR="00740B2B" w:rsidTr="00521127"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возможности осмысления ситуации картины на основе аналитико-синтетической деятельности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небольших связных рассказов по предложенной картинке.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Анализирование нелепиц с адекватной эмоциональной реакцией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картинку.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небольшие связные рассказы с помощью наводящих вопросов учителя.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нелепицы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картинку.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составляют небольшие связные рассказы.</w:t>
            </w:r>
          </w:p>
          <w:p w:rsidR="00740B2B" w:rsidRDefault="00740B2B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нелепицы с адекватной эмоциональной реакцией</w:t>
            </w:r>
          </w:p>
        </w:tc>
      </w:tr>
      <w:tr w:rsidR="00740B2B" w:rsidTr="00521127"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объяснения сюжета, выраженного в словесной форме (текста)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текста.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Пересказывание текста, акцентируя внимание на существенных деталях.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«Послушай, что я тебе прочитаю и расскажи»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 текст.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предложения текста с сюжетными картинками.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сюжет.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план высказывания.</w:t>
            </w:r>
          </w:p>
          <w:p w:rsidR="00740B2B" w:rsidRDefault="00740B2B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содержание прочитанного</w:t>
            </w:r>
          </w:p>
          <w:p w:rsidR="00740B2B" w:rsidRDefault="00740B2B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B2B" w:rsidTr="00521127"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 возможности оперирования смыслом, понимание переносного смысла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смысла текста.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переносного смысла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разграничения </w:t>
            </w:r>
          </w:p>
          <w:p w:rsidR="00740B2B" w:rsidRDefault="00740B2B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 целостности восприятия сюжета.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>Задание: «Прочитай пословицу и подбери к ней фразу из имеющихся»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 пословицу.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 сюжетной картинкой.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понимание предложенной пословицы.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предъявленные варианты изменения пословицы.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Трансформируют  смысл текста,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 содержанию соответствующего пословице,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пословицы.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выбирают подходящие по смыслу фразы.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правильность своего выбора.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Записывают новые пословицы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40B2B" w:rsidRDefault="00740B2B" w:rsidP="00740B2B">
      <w:r>
        <w:br w:type="page"/>
      </w:r>
    </w:p>
    <w:tbl>
      <w:tblPr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4"/>
        <w:gridCol w:w="2979"/>
        <w:gridCol w:w="784"/>
        <w:gridCol w:w="2931"/>
        <w:gridCol w:w="3545"/>
        <w:gridCol w:w="3117"/>
      </w:tblGrid>
      <w:tr w:rsidR="00740B2B" w:rsidTr="00521127"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 дифференцированности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 целенаправленности суждений, степени их глубины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Восприятие смысла известного ранее текста.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Объяснение смысла текста.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Соотнесение аналогичного теста с первоисточником.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Задание: «Соедини стрелками поговорки и правильные их значения»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поговорку в левом столбике вслух.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поговорку с имеющейся сюжетной картинкой.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Соединяют с помощью стрелок поговорки с правильными значениями с помощью учителя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все предъявленные поговорки в правом столбике про себя.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Высказываются, что они обозначают.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Соединяют стрелками поговорки и правильные их значения, данные в правом столбике.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получившиеся варианты с одноклассниками</w:t>
            </w:r>
          </w:p>
        </w:tc>
      </w:tr>
      <w:tr w:rsidR="00740B2B" w:rsidTr="00521127"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выделять существенные признаки для сохранения логичности суждений при решении длинного ряда однотипных задач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смысла предъявленного высказывания.</w:t>
            </w:r>
          </w:p>
          <w:p w:rsidR="00740B2B" w:rsidRDefault="00740B2B" w:rsidP="0052112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 верное продолжение и распространение высказывания.</w:t>
            </w:r>
          </w:p>
          <w:p w:rsidR="00740B2B" w:rsidRDefault="00740B2B" w:rsidP="0052112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«Закончи предложение, подобрав подходящее слово из предложенных»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 незаконченную часть предложения.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Соотносят с изображением на картинке.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Подбирают совместно с учителем подходящее слово из предъявленных</w:t>
            </w: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незаконченные предложения.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подходящие по смыслу варианты завершения высказывания.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Придумывают свои варианты, опираясь на прошлый жизненный опыт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B2B" w:rsidTr="00521127">
        <w:trPr>
          <w:trHeight w:val="2541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действовать по плану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готового образца плана.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описательных рассказов об объекте по плану.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собственных планов действий.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«Позвони бабушке в другой город»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Опираются  на предъявленный  план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регулирования своих действий.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об объекте по плану и с помощью учителя</w:t>
            </w: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 план для регулирования своих действий.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об объекте по плану.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собственный план действий</w:t>
            </w:r>
          </w:p>
        </w:tc>
      </w:tr>
      <w:tr w:rsidR="00740B2B" w:rsidTr="00521127">
        <w:trPr>
          <w:trHeight w:val="699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умения сравнивать, составлять рисуночные планы- действия, переносить действия по аналогии из одной ситуации в другую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рисуночных планов-действий.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действия по аналогии из одной ситуации в другую.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«Полей цветы в классе», «Полей грядки в парнике»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Рисуют на листе бумаги планы-действия с помощью учителя.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Переносят действия по аналогии из одной ситуации в другую (в случае затруднения переноса действий обращаются за помощью к учителю)</w:t>
            </w: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рисуночные планы-действия.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Переносят действия по аналогии из одной ситуации в другую</w:t>
            </w:r>
          </w:p>
        </w:tc>
      </w:tr>
      <w:tr w:rsidR="00740B2B" w:rsidTr="00521127">
        <w:trPr>
          <w:trHeight w:val="416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умения прогнозировать последствия своей деятельности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своей деятельности для получения необходимого результата.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последовательности своих действий, используя речевые формулы: «Сначала я…», «Затем я…», « Если…, то…»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устно свои пожелания.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Визуализируют их в виде рисунка.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план под руководством учителя.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последовательность своих действий, используя речевые формулы: «Сначала я…», «Затем я…», « Если…, то…»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случае затруднения переноса действий обращаются за помощью к учителю)</w:t>
            </w: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Ставят перед собой задачу.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последовательность своих действий, используя речевые формулы: «Сначала я…», «Затем я…», « Если…, то…».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план своих действий.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его с одноклассниками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highlight w:val="lightGray"/>
              </w:rPr>
            </w:pPr>
          </w:p>
        </w:tc>
      </w:tr>
    </w:tbl>
    <w:p w:rsidR="00740B2B" w:rsidRDefault="00740B2B" w:rsidP="00740B2B">
      <w:r>
        <w:br w:type="page"/>
      </w:r>
    </w:p>
    <w:tbl>
      <w:tblPr>
        <w:tblW w:w="140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4"/>
        <w:gridCol w:w="2979"/>
        <w:gridCol w:w="784"/>
        <w:gridCol w:w="2931"/>
        <w:gridCol w:w="3545"/>
        <w:gridCol w:w="3117"/>
      </w:tblGrid>
      <w:tr w:rsidR="00740B2B" w:rsidTr="00521127">
        <w:trPr>
          <w:trHeight w:val="558"/>
        </w:trPr>
        <w:tc>
          <w:tcPr>
            <w:tcW w:w="14000" w:type="dxa"/>
            <w:gridSpan w:val="6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Развитие элементов воображения - 6 часов</w:t>
            </w:r>
          </w:p>
        </w:tc>
      </w:tr>
      <w:tr w:rsidR="00740B2B" w:rsidTr="00521127">
        <w:trPr>
          <w:trHeight w:val="2407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формировать образ предмета из составных частей, воссоздавать сложные формы из частей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объектов и объединение их отдельных частей в целое.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Упражнение «Волшебные кляксы»: на середину листа бумаги выливают немного чернил или туши, лист складывают пополам.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Затем лист разворачивают.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Играющие по очереди говорят, какие предметные изображения они видят в кляксе или отдельных ее частях.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Выигрывает тот, кто назовет больше всего предметов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Синтезируют  целые объекты из отдельных частей (5-6 частей)</w:t>
            </w: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Синтезируют целые объекты из отдельных частей (7-9 частей)</w:t>
            </w:r>
          </w:p>
        </w:tc>
      </w:tr>
      <w:tr w:rsidR="00740B2B" w:rsidTr="00521127">
        <w:trPr>
          <w:trHeight w:val="2407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поиска аналогов – умения отбирать  заместителей для обозначения предметов или явлений</w:t>
            </w:r>
          </w:p>
          <w:p w:rsidR="00740B2B" w:rsidRDefault="00740B2B" w:rsidP="00521127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аналогов для обозначения предметов или явлений.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Задание: «Подбери аналоги к слову «вертолет» (птица, бабочка, автобус, поезд, парашют  и т.д.)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заместители из предъявленных  для обозначения предметов или явлений (2-3 аналога)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 заместители  для обозначения предметов или явлений (3-5 аналогов)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B2B" w:rsidTr="00521127">
        <w:trPr>
          <w:trHeight w:val="2407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shd w:val="clear" w:color="auto" w:fill="FFFFFF"/>
              <w:tabs>
                <w:tab w:val="left" w:pos="28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творческого воображения путем использования знакомого сказочного сюжета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Вспоминание известных сказочных сюжетов.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Погружение в воображаемую атмосферу сюжета.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«Если бы да кабы…».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Задание: «Если бы ты встретил Красную Шапочку, до того, как она вошла в лес, от чего бы ты ее предостерег?»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любимую сказку.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Выявляют с помощью учителя проблему героев.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план оказания помощи сказочным персонажам.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Приходят совместно к решению проблемы 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сюжет сказки.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выявляют проблему героев.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Добавляют еще одного героя (себя).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Разрабатывают стратегию преодоления проблемы.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с одноклассниками</w:t>
            </w:r>
          </w:p>
        </w:tc>
      </w:tr>
      <w:tr w:rsidR="00740B2B" w:rsidTr="00521127">
        <w:trPr>
          <w:trHeight w:val="2407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 путем генерирования новых идей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Комбинирование известных  впечатлений.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предыдущих действий.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«Настроение и цвет»,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«Пантомима для сообразительных», «Прямоугольное королевство»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любимый цвет.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свой выбор.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нелюбимый цвет.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свой выбор.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совместно с учителем цветочную поляну настроения</w:t>
            </w: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вслух  несколько известных стихотворений.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обучающийся «рассказывает» стихотворения посредством активной мимики и движений.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угадывают, о каком стихотворении идет речь.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Конструируют город и жителей из геометрических фигур </w:t>
            </w:r>
          </w:p>
        </w:tc>
      </w:tr>
      <w:tr w:rsidR="00740B2B" w:rsidTr="00521127">
        <w:trPr>
          <w:trHeight w:val="2407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зрительного  воображения с использованием геометрических фигур (круга, овала, треугольника и т.д.)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Комбинирование геометрических фигур в единую композицию.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«Нарисуй и раскрась фантазийный цветок»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Дорисовывают  половину созданной модели фантазийного цветка.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простые фигуры разных цветов.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Раскрашивают фигуры </w:t>
            </w: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модель с использованием всех изученных геометрических фигур.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Обводят целостную модель по контуру.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контур разными цветами</w:t>
            </w:r>
          </w:p>
        </w:tc>
      </w:tr>
      <w:tr w:rsidR="00740B2B" w:rsidTr="00521127">
        <w:trPr>
          <w:trHeight w:val="2407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воображения путем создания модели в виде цветных рамок со стрелками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историй и рассказов.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Выбор сюжетов в правильной последовательности.</w:t>
            </w:r>
          </w:p>
          <w:p w:rsidR="00740B2B" w:rsidRDefault="00740B2B" w:rsidP="00521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последовательности эпизодов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направляющими стрелками.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Игра «Разные сказки», упражнение «Сказка-рассказ»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наглядные модели и схемы на развитие воображения при ознакомлении с художественной литературой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уточняющих вопросов учителя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наглядные модели и схемы на развитие воображения при ознакомлении с художественной литературой самостоятельно</w:t>
            </w:r>
          </w:p>
        </w:tc>
      </w:tr>
      <w:tr w:rsidR="00740B2B" w:rsidTr="00521127">
        <w:tc>
          <w:tcPr>
            <w:tcW w:w="14000" w:type="dxa"/>
            <w:gridSpan w:val="6"/>
          </w:tcPr>
          <w:p w:rsidR="00740B2B" w:rsidRDefault="00740B2B" w:rsidP="00521127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 познавательной деятельности - 2 часа</w:t>
            </w:r>
          </w:p>
        </w:tc>
      </w:tr>
      <w:tr w:rsidR="00740B2B" w:rsidTr="00521127">
        <w:trPr>
          <w:trHeight w:val="1982"/>
        </w:trPr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познавательной деятельности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исследование уровня развития  зрительной, слуховой, тактильной памяти, внимания и мыслительных операций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предметы по величине из шести предложенных объектов с помощью педагога.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знакомые (основные) цвета и оттенки в окружающей обстановке с опорой на образец.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«теплые» и «холодные» оттенки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 группируют слова и словосочетания по трем заданным признакам по инструкции учителя.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описание предметов, воспринятых тактильно, по инструкции педагога.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«четвертый лишний» с помощью педагога.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событий с опорой на образец.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Дорисовывают изображение, получая цельное изображение</w:t>
            </w: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Соотносят предметы по величине из 7- 9 объектов.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знакомые (основные) цвета и оттенки в окружающей обстановке.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«теплые» и «холодные» оттенки.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группируют слова и словосочетания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трем заданным признакам по инструкции учителя.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описание предметов, воспринятых тактильно.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«четвертый лишний».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событий.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Дорисовывают изображение, получая цельное изображение,  называют и описывают воображаемый предмет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B2B" w:rsidTr="00521127">
        <w:tc>
          <w:tcPr>
            <w:tcW w:w="644" w:type="dxa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979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сенсорного развития</w:t>
            </w:r>
          </w:p>
        </w:tc>
        <w:tc>
          <w:tcPr>
            <w:tcW w:w="784" w:type="dxa"/>
            <w:shd w:val="clear" w:color="auto" w:fill="auto"/>
          </w:tcPr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40B2B" w:rsidRDefault="00740B2B" w:rsidP="00521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определение уровня сенсорного развития</w:t>
            </w:r>
          </w:p>
        </w:tc>
        <w:tc>
          <w:tcPr>
            <w:tcW w:w="3545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действие, изображенное на картинке, из ряда предложенных по инструкции педагога.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окружающей среде предметы заданного цвета: по образцу, по словесной инструкции.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Различают слова с заданным звуком по инструкции педагога.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и различают последовательность звуков в слове.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описание предметов, воспринятых тактильно, по инструкции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вкусовые характеристики предмета с помощью педагога.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различению на ощупь предметов с разными свойствами с помощью педагога</w:t>
            </w:r>
          </w:p>
        </w:tc>
        <w:tc>
          <w:tcPr>
            <w:tcW w:w="3117" w:type="dxa"/>
            <w:shd w:val="clear" w:color="auto" w:fill="auto"/>
          </w:tcPr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Выбирают действие, изображенное на картинке, из ряда предложенных.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в окружающей среде предметы заданного цвета.</w:t>
            </w:r>
          </w:p>
          <w:p w:rsidR="00740B2B" w:rsidRDefault="00740B2B" w:rsidP="00521127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слова и словосочетания с заданным звуком.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и различают последовательность звуков в слове самостоятельно.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описание предметов, воспринятых тактильно.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 вкусовые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характеристики предмета.</w:t>
            </w:r>
          </w:p>
          <w:p w:rsidR="00740B2B" w:rsidRDefault="00740B2B" w:rsidP="0052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различению на ощупь предметов с разными свойствами самостоятельно</w:t>
            </w:r>
          </w:p>
          <w:p w:rsidR="00740B2B" w:rsidRDefault="00740B2B" w:rsidP="00521127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B2B" w:rsidRDefault="00740B2B" w:rsidP="00740B2B">
      <w:pPr>
        <w:tabs>
          <w:tab w:val="left" w:pos="6810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740B2B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:rsidR="00740B2B" w:rsidRPr="00C24FC8" w:rsidRDefault="00740B2B" w:rsidP="00740B2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24FC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740B2B" w:rsidRDefault="00740B2B" w:rsidP="00740B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Входное тестирование</w:t>
      </w:r>
    </w:p>
    <w:p w:rsidR="00740B2B" w:rsidRDefault="00740B2B" w:rsidP="00740B2B">
      <w:pPr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фигуру (круг, квадрат, треугольник, прямоугольник, овал, ромб, трапеция):проведи  линию от фигуры к соответствующей прорези.</w:t>
      </w:r>
    </w:p>
    <w:p w:rsidR="00740B2B" w:rsidRDefault="00740B2B" w:rsidP="00740B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71950" cy="2828925"/>
            <wp:effectExtent l="0" t="0" r="0" b="9525"/>
            <wp:docPr id="31" name="image3.jpg" descr="9fcb35fa81335a82c94e16724941f50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9fcb35fa81335a82c94e16724941f50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2735" cy="28294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40B2B" w:rsidRDefault="00740B2B" w:rsidP="00740B2B">
      <w:pPr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цвет и проведи линию к соответствующему цвету</w:t>
      </w:r>
    </w:p>
    <w:p w:rsidR="00740B2B" w:rsidRDefault="00740B2B" w:rsidP="00740B2B">
      <w:pPr>
        <w:tabs>
          <w:tab w:val="left" w:pos="100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64129" cy="2814028"/>
            <wp:effectExtent l="0" t="0" r="0" b="0"/>
            <wp:docPr id="801883041" name="image6.jpg" descr="1ab3e777f849f5a9ac3bdb7b58db754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1ab3e777f849f5a9ac3bdb7b58db754c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4129" cy="2814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40B2B" w:rsidRDefault="00740B2B" w:rsidP="00740B2B">
      <w:pPr>
        <w:tabs>
          <w:tab w:val="left" w:pos="100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B2B" w:rsidRDefault="00740B2B" w:rsidP="00740B2B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Найди «четвертый лишний» и вычеркни.</w:t>
      </w:r>
    </w:p>
    <w:p w:rsidR="00740B2B" w:rsidRDefault="00740B2B" w:rsidP="00740B2B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12970" cy="4062095"/>
            <wp:effectExtent l="0" t="0" r="0" b="0"/>
            <wp:docPr id="801883042" name="image4.jpg" descr="c10b2518012579fb48f958379518b4d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10b2518012579fb48f958379518b4d7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2970" cy="4062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40B2B" w:rsidRDefault="00740B2B" w:rsidP="00740B2B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Дорисуй недостающие части рисунка.</w:t>
      </w:r>
    </w:p>
    <w:p w:rsidR="00740B2B" w:rsidRDefault="00740B2B" w:rsidP="00740B2B">
      <w:pPr>
        <w:tabs>
          <w:tab w:val="left" w:pos="993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42103" cy="3513370"/>
            <wp:effectExtent l="0" t="0" r="0" b="0"/>
            <wp:docPr id="801883043" name="image5.jpg" descr="zUY65y_3P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zUY65y_3PCo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2103" cy="3513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40B2B" w:rsidRPr="00BF2943" w:rsidRDefault="00740B2B" w:rsidP="00740B2B">
      <w:pPr>
        <w:tabs>
          <w:tab w:val="left" w:pos="993"/>
        </w:tabs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294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740B2B" w:rsidRDefault="00740B2B" w:rsidP="00740B2B">
      <w:pPr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тестирование</w:t>
      </w:r>
    </w:p>
    <w:p w:rsidR="00740B2B" w:rsidRDefault="00740B2B" w:rsidP="00740B2B">
      <w:pPr>
        <w:numPr>
          <w:ilvl w:val="0"/>
          <w:numId w:val="8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 фрагмент по цвету и размеру:  проведи линию от фрагмента к месту его нахождения в таблице. </w:t>
      </w:r>
    </w:p>
    <w:p w:rsidR="00740B2B" w:rsidRDefault="00740B2B" w:rsidP="00740B2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78425" cy="2971800"/>
            <wp:effectExtent l="0" t="0" r="0" b="0"/>
            <wp:docPr id="801883044" name="image1.jpg" descr="dd8f8c487a30de83c87d3add5d5f6a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d8f8c487a30de83c87d3add5d5f6acb"/>
                    <pic:cNvPicPr preferRelativeResize="0"/>
                  </pic:nvPicPr>
                  <pic:blipFill>
                    <a:blip r:embed="rId13"/>
                    <a:srcRect t="9114" b="9620"/>
                    <a:stretch>
                      <a:fillRect/>
                    </a:stretch>
                  </pic:blipFill>
                  <pic:spPr>
                    <a:xfrm>
                      <a:off x="0" y="0"/>
                      <a:ext cx="5178425" cy="297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40B2B" w:rsidRDefault="00740B2B" w:rsidP="00740B2B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740B2B" w:rsidRDefault="00740B2B" w:rsidP="00740B2B">
      <w:pPr>
        <w:numPr>
          <w:ilvl w:val="0"/>
          <w:numId w:val="8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Раскрась картину, используя основные цвета и оттенки по цифрам.</w:t>
      </w:r>
    </w:p>
    <w:p w:rsidR="00740B2B" w:rsidRDefault="00740B2B" w:rsidP="00740B2B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40B2B" w:rsidRDefault="00740B2B" w:rsidP="00740B2B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69435" cy="3418840"/>
            <wp:effectExtent l="0" t="0" r="0" b="10160"/>
            <wp:docPr id="801883045" name="image2.jpg" descr="raskraska-po-zifram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raskraska-po-zifram20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0084" cy="34193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40B2B" w:rsidRDefault="00740B2B" w:rsidP="00740B2B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40B2B" w:rsidRDefault="00740B2B" w:rsidP="00740B2B">
      <w:pPr>
        <w:numPr>
          <w:ilvl w:val="0"/>
          <w:numId w:val="8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«четвертый лишний» и вычеркни.</w:t>
      </w:r>
    </w:p>
    <w:p w:rsidR="00740B2B" w:rsidRDefault="00740B2B" w:rsidP="00740B2B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3210" cy="3498570"/>
            <wp:effectExtent l="0" t="0" r="0" b="0"/>
            <wp:docPr id="801883046" name="image7.jpg" descr="051113d7d080bf04c83e28061a2d9ef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051113d7d080bf04c83e28061a2d9ef5"/>
                    <pic:cNvPicPr preferRelativeResize="0"/>
                  </pic:nvPicPr>
                  <pic:blipFill>
                    <a:blip r:embed="rId15"/>
                    <a:srcRect b="6946"/>
                    <a:stretch>
                      <a:fillRect/>
                    </a:stretch>
                  </pic:blipFill>
                  <pic:spPr>
                    <a:xfrm>
                      <a:off x="0" y="0"/>
                      <a:ext cx="5233210" cy="3498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40B2B" w:rsidRDefault="00740B2B" w:rsidP="00740B2B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740B2B" w:rsidRDefault="00740B2B" w:rsidP="00740B2B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Дорисуй картинки и раскрась их.</w:t>
      </w:r>
    </w:p>
    <w:p w:rsidR="00740B2B" w:rsidRPr="00BF2943" w:rsidRDefault="00740B2B" w:rsidP="00740B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74819" cy="4035863"/>
            <wp:effectExtent l="0" t="0" r="0" b="0"/>
            <wp:docPr id="801883047" name="image8.jpg" descr="urokidliadoshkoliat_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urokidliadoshkoliat_29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4819" cy="4035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5CC6" w:rsidRDefault="00635CC6"/>
    <w:sectPr w:rsidR="00635CC6" w:rsidSect="00F90BB4">
      <w:type w:val="continuous"/>
      <w:pgSz w:w="11906" w:h="16838"/>
      <w:pgMar w:top="1134" w:right="1418" w:bottom="1701" w:left="1418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6BB" w:rsidRDefault="00EE06BB" w:rsidP="009377FF">
      <w:pPr>
        <w:spacing w:after="0" w:line="240" w:lineRule="auto"/>
      </w:pPr>
      <w:r>
        <w:separator/>
      </w:r>
    </w:p>
  </w:endnote>
  <w:endnote w:type="continuationSeparator" w:id="1">
    <w:p w:rsidR="00EE06BB" w:rsidRDefault="00EE06BB" w:rsidP="0093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02F" w:rsidRDefault="009377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 w:rsidR="00740B2B">
      <w:rPr>
        <w:rFonts w:ascii="Times New Roman" w:hAnsi="Times New Roman" w:cs="Times New Roman"/>
        <w:color w:val="000000"/>
      </w:rPr>
      <w:instrText>PAGE</w:instrText>
    </w:r>
    <w:r>
      <w:rPr>
        <w:rFonts w:ascii="Times New Roman" w:hAnsi="Times New Roman" w:cs="Times New Roman"/>
        <w:color w:val="000000"/>
      </w:rPr>
      <w:fldChar w:fldCharType="separate"/>
    </w:r>
    <w:r w:rsidR="006A45ED">
      <w:rPr>
        <w:rFonts w:ascii="Times New Roman" w:hAnsi="Times New Roman" w:cs="Times New Roman"/>
        <w:noProof/>
        <w:color w:val="000000"/>
      </w:rPr>
      <w:t>2</w:t>
    </w:r>
    <w:r>
      <w:rPr>
        <w:rFonts w:ascii="Times New Roman" w:hAnsi="Times New Roman" w:cs="Times New Roman"/>
        <w:color w:val="000000"/>
      </w:rPr>
      <w:fldChar w:fldCharType="end"/>
    </w:r>
  </w:p>
  <w:p w:rsidR="005E302F" w:rsidRDefault="00EE06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6BB" w:rsidRDefault="00EE06BB" w:rsidP="009377FF">
      <w:pPr>
        <w:spacing w:after="0" w:line="240" w:lineRule="auto"/>
      </w:pPr>
      <w:r>
        <w:separator/>
      </w:r>
    </w:p>
  </w:footnote>
  <w:footnote w:type="continuationSeparator" w:id="1">
    <w:p w:rsidR="00EE06BB" w:rsidRDefault="00EE06BB" w:rsidP="00937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48C"/>
    <w:multiLevelType w:val="multilevel"/>
    <w:tmpl w:val="E4A66F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C5C3050"/>
    <w:multiLevelType w:val="multilevel"/>
    <w:tmpl w:val="5F2A2AA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27DEB"/>
    <w:multiLevelType w:val="multilevel"/>
    <w:tmpl w:val="CF903D24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AFA6E07"/>
    <w:multiLevelType w:val="hybridMultilevel"/>
    <w:tmpl w:val="C7B60584"/>
    <w:lvl w:ilvl="0" w:tplc="B2247E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260671"/>
    <w:multiLevelType w:val="multilevel"/>
    <w:tmpl w:val="B4CA277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63B63"/>
    <w:multiLevelType w:val="multilevel"/>
    <w:tmpl w:val="FE883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628A9"/>
    <w:multiLevelType w:val="multilevel"/>
    <w:tmpl w:val="4B6CF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upperRoman"/>
      <w:lvlText w:val="%2."/>
      <w:lvlJc w:val="left"/>
      <w:pPr>
        <w:ind w:left="1800" w:hanging="720"/>
      </w:pPr>
    </w:lvl>
    <w:lvl w:ilvl="2">
      <w:start w:val="2"/>
      <w:numFmt w:val="decimal"/>
      <w:lvlText w:val="%3."/>
      <w:lvlJc w:val="left"/>
      <w:pPr>
        <w:ind w:left="2061" w:hanging="36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3FCD4A55"/>
    <w:multiLevelType w:val="multilevel"/>
    <w:tmpl w:val="E3F6EFA2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4472A37"/>
    <w:multiLevelType w:val="hybridMultilevel"/>
    <w:tmpl w:val="65FA7EA0"/>
    <w:lvl w:ilvl="0" w:tplc="B2247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BA1DA9"/>
    <w:multiLevelType w:val="hybridMultilevel"/>
    <w:tmpl w:val="AAECAE46"/>
    <w:lvl w:ilvl="0" w:tplc="773A4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03489"/>
    <w:multiLevelType w:val="multilevel"/>
    <w:tmpl w:val="5A828FD4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CD36733"/>
    <w:multiLevelType w:val="multilevel"/>
    <w:tmpl w:val="B9CA2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1597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A3C1D"/>
    <w:multiLevelType w:val="multilevel"/>
    <w:tmpl w:val="D50CE6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upperRoman"/>
      <w:lvlText w:val="%2."/>
      <w:lvlJc w:val="left"/>
      <w:pPr>
        <w:ind w:left="1800" w:hanging="720"/>
      </w:pPr>
    </w:lvl>
    <w:lvl w:ilvl="2">
      <w:start w:val="2"/>
      <w:numFmt w:val="decimal"/>
      <w:lvlText w:val="%3."/>
      <w:lvlJc w:val="left"/>
      <w:pPr>
        <w:ind w:left="2061" w:hanging="36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6AC43564"/>
    <w:multiLevelType w:val="multilevel"/>
    <w:tmpl w:val="0874CD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BA24A2E"/>
    <w:multiLevelType w:val="multilevel"/>
    <w:tmpl w:val="37DC7D84"/>
    <w:lvl w:ilvl="0">
      <w:start w:val="1"/>
      <w:numFmt w:val="bullet"/>
      <w:lvlText w:val="−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C995BF0"/>
    <w:multiLevelType w:val="hybridMultilevel"/>
    <w:tmpl w:val="814817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5428E"/>
    <w:multiLevelType w:val="hybridMultilevel"/>
    <w:tmpl w:val="ACEA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8D28AE"/>
    <w:multiLevelType w:val="hybridMultilevel"/>
    <w:tmpl w:val="8F1E1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14"/>
  </w:num>
  <w:num w:numId="7">
    <w:abstractNumId w:val="0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2"/>
  </w:num>
  <w:num w:numId="13">
    <w:abstractNumId w:val="9"/>
  </w:num>
  <w:num w:numId="14">
    <w:abstractNumId w:val="16"/>
  </w:num>
  <w:num w:numId="15">
    <w:abstractNumId w:val="17"/>
  </w:num>
  <w:num w:numId="16">
    <w:abstractNumId w:val="3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B2B"/>
    <w:rsid w:val="00635CC6"/>
    <w:rsid w:val="006A45ED"/>
    <w:rsid w:val="00740B2B"/>
    <w:rsid w:val="009377FF"/>
    <w:rsid w:val="00EE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2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0B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40B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B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740B2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B2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B2B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740B2B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B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0B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0B2B"/>
    <w:rPr>
      <w:rFonts w:ascii="Calibri" w:eastAsia="Times New Roman" w:hAnsi="Calibri" w:cs="Calibri"/>
      <w:b/>
      <w:sz w:val="28"/>
      <w:szCs w:val="28"/>
      <w:lang w:eastAsia="ru-RU"/>
    </w:rPr>
  </w:style>
  <w:style w:type="character" w:customStyle="1" w:styleId="41">
    <w:name w:val="Заголовок 4 Знак"/>
    <w:basedOn w:val="a0"/>
    <w:link w:val="40"/>
    <w:uiPriority w:val="9"/>
    <w:semiHidden/>
    <w:rsid w:val="00740B2B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0B2B"/>
    <w:rPr>
      <w:rFonts w:ascii="Calibri" w:eastAsia="Times New Roman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40B2B"/>
    <w:rPr>
      <w:rFonts w:ascii="Calibri" w:eastAsia="Times New Roman" w:hAnsi="Calibri" w:cs="Calibri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40B2B"/>
    <w:rPr>
      <w:rFonts w:ascii="Calibri" w:eastAsia="Times New Roman" w:hAnsi="Calibri" w:cs="Calibri"/>
      <w:i/>
      <w:iCs/>
      <w:sz w:val="24"/>
      <w:szCs w:val="24"/>
      <w:lang w:eastAsia="ru-RU"/>
    </w:rPr>
  </w:style>
  <w:style w:type="table" w:customStyle="1" w:styleId="TableNormal">
    <w:name w:val="Table Normal"/>
    <w:rsid w:val="00740B2B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40B2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740B2B"/>
    <w:rPr>
      <w:rFonts w:ascii="Calibri" w:eastAsia="Times New Roman" w:hAnsi="Calibri" w:cs="Calibri"/>
      <w:b/>
      <w:sz w:val="72"/>
      <w:szCs w:val="72"/>
      <w:lang w:eastAsia="ru-RU"/>
    </w:rPr>
  </w:style>
  <w:style w:type="paragraph" w:styleId="a5">
    <w:name w:val="Normal (Web)"/>
    <w:basedOn w:val="a"/>
    <w:unhideWhenUsed/>
    <w:rsid w:val="00740B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link w:val="a7"/>
    <w:uiPriority w:val="1"/>
    <w:qFormat/>
    <w:rsid w:val="00740B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No Spacing"/>
    <w:link w:val="a9"/>
    <w:qFormat/>
    <w:rsid w:val="00740B2B"/>
    <w:pPr>
      <w:suppressAutoHyphens/>
    </w:pPr>
    <w:rPr>
      <w:rFonts w:ascii="Calibri" w:eastAsia="Calibri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40B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0B2B"/>
    <w:rPr>
      <w:rFonts w:ascii="Segoe UI" w:eastAsia="Times New Roman" w:hAnsi="Segoe UI" w:cs="Calibri"/>
      <w:sz w:val="18"/>
      <w:szCs w:val="18"/>
      <w:lang w:eastAsia="ru-RU"/>
    </w:rPr>
  </w:style>
  <w:style w:type="table" w:customStyle="1" w:styleId="11">
    <w:name w:val="Сетка таблицы1"/>
    <w:basedOn w:val="a1"/>
    <w:next w:val="ac"/>
    <w:uiPriority w:val="59"/>
    <w:rsid w:val="00740B2B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740B2B"/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740B2B"/>
    <w:rPr>
      <w:b/>
      <w:bCs/>
    </w:rPr>
  </w:style>
  <w:style w:type="paragraph" w:styleId="ae">
    <w:name w:val="Body Text"/>
    <w:basedOn w:val="a"/>
    <w:link w:val="af"/>
    <w:rsid w:val="00740B2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740B2B"/>
    <w:rPr>
      <w:rFonts w:ascii="Times New Roman" w:eastAsia="Times New Roman" w:hAnsi="Times New Roman" w:cs="Calibri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740B2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40B2B"/>
    <w:rPr>
      <w:rFonts w:ascii="Times New Roman" w:eastAsia="Times New Roman" w:hAnsi="Times New Roman" w:cs="Calibri"/>
      <w:sz w:val="16"/>
      <w:szCs w:val="16"/>
      <w:lang w:eastAsia="ru-RU"/>
    </w:rPr>
  </w:style>
  <w:style w:type="paragraph" w:customStyle="1" w:styleId="c76">
    <w:name w:val="c76"/>
    <w:basedOn w:val="a"/>
    <w:rsid w:val="00740B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740B2B"/>
  </w:style>
  <w:style w:type="paragraph" w:customStyle="1" w:styleId="c86">
    <w:name w:val="c86"/>
    <w:basedOn w:val="a"/>
    <w:rsid w:val="00740B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rsid w:val="00740B2B"/>
  </w:style>
  <w:style w:type="character" w:customStyle="1" w:styleId="c9">
    <w:name w:val="c9"/>
    <w:rsid w:val="00740B2B"/>
  </w:style>
  <w:style w:type="paragraph" w:customStyle="1" w:styleId="c3">
    <w:name w:val="c3"/>
    <w:basedOn w:val="a"/>
    <w:rsid w:val="00740B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link w:val="a6"/>
    <w:uiPriority w:val="1"/>
    <w:locked/>
    <w:rsid w:val="00740B2B"/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c1">
    <w:name w:val="c1"/>
    <w:rsid w:val="00740B2B"/>
  </w:style>
  <w:style w:type="paragraph" w:styleId="af0">
    <w:name w:val="List"/>
    <w:basedOn w:val="ae"/>
    <w:uiPriority w:val="99"/>
    <w:rsid w:val="00740B2B"/>
    <w:pPr>
      <w:spacing w:after="220" w:line="220" w:lineRule="atLeast"/>
      <w:ind w:left="1440" w:hanging="360"/>
    </w:pPr>
    <w:rPr>
      <w:sz w:val="20"/>
      <w:szCs w:val="20"/>
    </w:rPr>
  </w:style>
  <w:style w:type="paragraph" w:customStyle="1" w:styleId="c2">
    <w:name w:val="c2"/>
    <w:basedOn w:val="a"/>
    <w:rsid w:val="00740B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740B2B"/>
    <w:rPr>
      <w:color w:val="0000FF"/>
      <w:u w:val="single"/>
    </w:rPr>
  </w:style>
  <w:style w:type="paragraph" w:styleId="4">
    <w:name w:val="List Bullet 4"/>
    <w:basedOn w:val="a"/>
    <w:uiPriority w:val="99"/>
    <w:unhideWhenUsed/>
    <w:rsid w:val="00740B2B"/>
    <w:pPr>
      <w:numPr>
        <w:numId w:val="12"/>
      </w:numPr>
      <w:ind w:left="0" w:firstLine="0"/>
      <w:contextualSpacing/>
    </w:pPr>
    <w:rPr>
      <w:rFonts w:eastAsia="Calibri"/>
      <w:lang w:eastAsia="en-US"/>
    </w:rPr>
  </w:style>
  <w:style w:type="paragraph" w:customStyle="1" w:styleId="c17">
    <w:name w:val="c17"/>
    <w:basedOn w:val="a"/>
    <w:rsid w:val="00740B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740B2B"/>
  </w:style>
  <w:style w:type="paragraph" w:styleId="af2">
    <w:name w:val="header"/>
    <w:basedOn w:val="a"/>
    <w:link w:val="af3"/>
    <w:uiPriority w:val="99"/>
    <w:unhideWhenUsed/>
    <w:rsid w:val="00740B2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40B2B"/>
    <w:rPr>
      <w:rFonts w:ascii="Calibri" w:eastAsia="Times New Roman" w:hAnsi="Calibri" w:cs="Calibri"/>
      <w:lang w:eastAsia="ru-RU"/>
    </w:rPr>
  </w:style>
  <w:style w:type="paragraph" w:styleId="af4">
    <w:name w:val="footer"/>
    <w:basedOn w:val="a"/>
    <w:link w:val="af5"/>
    <w:uiPriority w:val="99"/>
    <w:unhideWhenUsed/>
    <w:rsid w:val="00740B2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40B2B"/>
    <w:rPr>
      <w:rFonts w:ascii="Calibri" w:eastAsia="Times New Roman" w:hAnsi="Calibri" w:cs="Calibri"/>
      <w:lang w:eastAsia="ru-RU"/>
    </w:rPr>
  </w:style>
  <w:style w:type="paragraph" w:customStyle="1" w:styleId="af6">
    <w:name w:val="осн_текст"/>
    <w:rsid w:val="00740B2B"/>
    <w:pPr>
      <w:autoSpaceDE w:val="0"/>
      <w:autoSpaceDN w:val="0"/>
      <w:adjustRightInd w:val="0"/>
      <w:spacing w:line="238" w:lineRule="atLeast"/>
      <w:ind w:firstLine="340"/>
      <w:jc w:val="both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customStyle="1" w:styleId="af7">
    <w:name w:val="игра"/>
    <w:basedOn w:val="af6"/>
    <w:next w:val="af6"/>
    <w:rsid w:val="00740B2B"/>
    <w:pPr>
      <w:spacing w:before="340" w:after="113"/>
    </w:pPr>
    <w:rPr>
      <w:b/>
      <w:bCs/>
      <w:caps/>
      <w:color w:val="auto"/>
    </w:rPr>
  </w:style>
  <w:style w:type="paragraph" w:customStyle="1" w:styleId="af8">
    <w:name w:val="параграф"/>
    <w:basedOn w:val="a"/>
    <w:next w:val="af6"/>
    <w:rsid w:val="00740B2B"/>
    <w:pPr>
      <w:autoSpaceDE w:val="0"/>
      <w:autoSpaceDN w:val="0"/>
      <w:adjustRightInd w:val="0"/>
      <w:spacing w:before="454" w:after="227" w:line="240" w:lineRule="atLeast"/>
      <w:jc w:val="center"/>
    </w:pPr>
    <w:rPr>
      <w:rFonts w:ascii="PragmaticaC" w:hAnsi="PragmaticaC" w:cs="PragmaticaC"/>
      <w:b/>
      <w:bCs/>
    </w:rPr>
  </w:style>
  <w:style w:type="paragraph" w:customStyle="1" w:styleId="af9">
    <w:name w:val="название раздела"/>
    <w:basedOn w:val="a"/>
    <w:next w:val="a"/>
    <w:rsid w:val="00740B2B"/>
    <w:pPr>
      <w:autoSpaceDE w:val="0"/>
      <w:autoSpaceDN w:val="0"/>
      <w:adjustRightInd w:val="0"/>
      <w:spacing w:after="227" w:line="280" w:lineRule="atLeast"/>
      <w:jc w:val="center"/>
    </w:pPr>
    <w:rPr>
      <w:rFonts w:ascii="PragmaticaC" w:hAnsi="PragmaticaC" w:cs="PragmaticaC"/>
      <w:b/>
      <w:bCs/>
      <w:sz w:val="24"/>
      <w:szCs w:val="24"/>
    </w:rPr>
  </w:style>
  <w:style w:type="character" w:customStyle="1" w:styleId="submenu-table">
    <w:name w:val="submenu-table"/>
    <w:rsid w:val="00740B2B"/>
  </w:style>
  <w:style w:type="character" w:customStyle="1" w:styleId="a9">
    <w:name w:val="Без интервала Знак"/>
    <w:link w:val="a8"/>
    <w:rsid w:val="00740B2B"/>
    <w:rPr>
      <w:rFonts w:ascii="Calibri" w:eastAsia="Calibri" w:hAnsi="Calibri" w:cs="Calibri"/>
      <w:lang w:eastAsia="ar-SA"/>
    </w:rPr>
  </w:style>
  <w:style w:type="paragraph" w:styleId="afa">
    <w:name w:val="TOC Heading"/>
    <w:basedOn w:val="1"/>
    <w:next w:val="a"/>
    <w:uiPriority w:val="39"/>
    <w:unhideWhenUsed/>
    <w:qFormat/>
    <w:rsid w:val="00740B2B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40B2B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740B2B"/>
    <w:pPr>
      <w:spacing w:after="100"/>
      <w:ind w:left="220"/>
    </w:pPr>
  </w:style>
  <w:style w:type="paragraph" w:styleId="afb">
    <w:name w:val="Subtitle"/>
    <w:basedOn w:val="a"/>
    <w:next w:val="a"/>
    <w:link w:val="afc"/>
    <w:uiPriority w:val="11"/>
    <w:qFormat/>
    <w:rsid w:val="00740B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rsid w:val="00740B2B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40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0B2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7280</Words>
  <Characters>41497</Characters>
  <Application>Microsoft Office Word</Application>
  <DocSecurity>0</DocSecurity>
  <Lines>345</Lines>
  <Paragraphs>97</Paragraphs>
  <ScaleCrop>false</ScaleCrop>
  <Company/>
  <LinksUpToDate>false</LinksUpToDate>
  <CharactersWithSpaces>48680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2023-11-19T14:30:00Z</dcterms:created>
  <dcterms:modified xsi:type="dcterms:W3CDTF">2024-09-01T09:44:00Z</dcterms:modified>
</cp:coreProperties>
</file>