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59" w:rsidRPr="00DE62C4" w:rsidRDefault="009E3959" w:rsidP="009E3959">
      <w:pPr>
        <w:spacing w:after="0" w:line="408" w:lineRule="auto"/>
        <w:ind w:left="120"/>
        <w:jc w:val="center"/>
      </w:pPr>
      <w:bookmarkStart w:id="0" w:name="block-12529613"/>
      <w:r w:rsidRPr="00DE62C4">
        <w:rPr>
          <w:rFonts w:ascii="Times New Roman" w:hAnsi="Times New Roman"/>
          <w:b/>
          <w:color w:val="000000"/>
          <w:sz w:val="28"/>
        </w:rPr>
        <w:t>МИНИСТЕРСТВО ПРОСВЕЩЕНИЯ РОССИЙСКОЙ ФЕДЕРАЦИИ</w:t>
      </w:r>
    </w:p>
    <w:p w:rsidR="009E3959" w:rsidRPr="00DE62C4" w:rsidRDefault="009E3959" w:rsidP="009E3959">
      <w:pPr>
        <w:spacing w:after="0" w:line="408" w:lineRule="auto"/>
        <w:ind w:left="120"/>
        <w:jc w:val="center"/>
      </w:pPr>
      <w:bookmarkStart w:id="1" w:name="9eafb594-2305-4b9d-9d77-4b9f4859b3d0"/>
      <w:r w:rsidRPr="00DE62C4">
        <w:rPr>
          <w:rFonts w:ascii="Times New Roman" w:hAnsi="Times New Roman"/>
          <w:b/>
          <w:color w:val="000000"/>
          <w:sz w:val="28"/>
        </w:rPr>
        <w:t xml:space="preserve">Министерство образования Новгородской области </w:t>
      </w:r>
      <w:bookmarkEnd w:id="1"/>
    </w:p>
    <w:p w:rsidR="009E3959" w:rsidRPr="00DE62C4" w:rsidRDefault="009E3959" w:rsidP="009E3959">
      <w:pPr>
        <w:spacing w:after="0" w:line="408" w:lineRule="auto"/>
        <w:ind w:left="120"/>
        <w:jc w:val="center"/>
      </w:pPr>
      <w:bookmarkStart w:id="2" w:name="b9444d29-65ec-4c32-898a-350f279bf839"/>
      <w:r w:rsidRPr="00DE62C4">
        <w:rPr>
          <w:rFonts w:ascii="Times New Roman" w:hAnsi="Times New Roman"/>
          <w:b/>
          <w:color w:val="000000"/>
          <w:sz w:val="28"/>
        </w:rPr>
        <w:t xml:space="preserve">Администрация </w:t>
      </w:r>
      <w:proofErr w:type="spellStart"/>
      <w:r w:rsidRPr="00DE62C4">
        <w:rPr>
          <w:rFonts w:ascii="Times New Roman" w:hAnsi="Times New Roman"/>
          <w:b/>
          <w:color w:val="000000"/>
          <w:sz w:val="28"/>
        </w:rPr>
        <w:t>Солецкого</w:t>
      </w:r>
      <w:proofErr w:type="spellEnd"/>
      <w:r w:rsidRPr="00DE62C4">
        <w:rPr>
          <w:rFonts w:ascii="Times New Roman" w:hAnsi="Times New Roman"/>
          <w:b/>
          <w:color w:val="000000"/>
          <w:sz w:val="28"/>
        </w:rPr>
        <w:t xml:space="preserve"> муниципального округа</w:t>
      </w:r>
      <w:bookmarkEnd w:id="2"/>
    </w:p>
    <w:p w:rsidR="009E3959" w:rsidRPr="00DE62C4" w:rsidRDefault="009E3959" w:rsidP="009E3959">
      <w:pPr>
        <w:spacing w:after="0" w:line="408" w:lineRule="auto"/>
        <w:ind w:left="120"/>
        <w:jc w:val="center"/>
      </w:pPr>
      <w:r w:rsidRPr="00DE62C4">
        <w:rPr>
          <w:rFonts w:ascii="Times New Roman" w:hAnsi="Times New Roman"/>
          <w:b/>
          <w:color w:val="000000"/>
          <w:sz w:val="28"/>
        </w:rPr>
        <w:t>СОШ №2 г. Сольцы</w:t>
      </w:r>
    </w:p>
    <w:p w:rsidR="009E3959" w:rsidRPr="00DE62C4" w:rsidRDefault="009E3959" w:rsidP="009E3959">
      <w:pPr>
        <w:spacing w:after="0"/>
        <w:ind w:left="120"/>
      </w:pPr>
    </w:p>
    <w:p w:rsidR="009E3959" w:rsidRPr="00DE62C4" w:rsidRDefault="009E3959" w:rsidP="009E3959">
      <w:pPr>
        <w:spacing w:after="0"/>
        <w:ind w:left="120"/>
      </w:pPr>
    </w:p>
    <w:p w:rsidR="009E3959" w:rsidRPr="00DE62C4" w:rsidRDefault="009E3959" w:rsidP="009E3959">
      <w:pPr>
        <w:spacing w:after="0"/>
        <w:ind w:left="120"/>
      </w:pPr>
    </w:p>
    <w:p w:rsidR="009E3959" w:rsidRPr="00DE62C4" w:rsidRDefault="009E3959" w:rsidP="009E3959">
      <w:pPr>
        <w:spacing w:after="0"/>
        <w:ind w:left="120"/>
      </w:pPr>
    </w:p>
    <w:tbl>
      <w:tblPr>
        <w:tblW w:w="0" w:type="auto"/>
        <w:tblLook w:val="04A0" w:firstRow="1" w:lastRow="0" w:firstColumn="1" w:lastColumn="0" w:noHBand="0" w:noVBand="1"/>
      </w:tblPr>
      <w:tblGrid>
        <w:gridCol w:w="3114"/>
        <w:gridCol w:w="3115"/>
        <w:gridCol w:w="3115"/>
      </w:tblGrid>
      <w:tr w:rsidR="009E3959" w:rsidRPr="004E6975" w:rsidTr="005A2202">
        <w:tc>
          <w:tcPr>
            <w:tcW w:w="3114" w:type="dxa"/>
          </w:tcPr>
          <w:p w:rsidR="009E3959" w:rsidRPr="0040209D" w:rsidRDefault="009E3959" w:rsidP="005A2202">
            <w:pPr>
              <w:autoSpaceDE w:val="0"/>
              <w:autoSpaceDN w:val="0"/>
              <w:spacing w:after="0" w:line="240" w:lineRule="auto"/>
              <w:rPr>
                <w:rFonts w:ascii="Times New Roman" w:eastAsia="Times New Roman" w:hAnsi="Times New Roman"/>
                <w:color w:val="000000"/>
                <w:sz w:val="24"/>
                <w:szCs w:val="24"/>
              </w:rPr>
            </w:pPr>
          </w:p>
        </w:tc>
        <w:tc>
          <w:tcPr>
            <w:tcW w:w="3115" w:type="dxa"/>
          </w:tcPr>
          <w:p w:rsidR="009E3959" w:rsidRPr="0040209D" w:rsidRDefault="009E3959" w:rsidP="005A220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E3959" w:rsidRPr="008944ED" w:rsidRDefault="009E3959"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педсовета</w:t>
            </w:r>
          </w:p>
          <w:p w:rsidR="009E3959" w:rsidRDefault="009E3959"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3959" w:rsidRPr="008944ED" w:rsidRDefault="009E3959"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9E3959" w:rsidRDefault="009E3959"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E3959" w:rsidRPr="0040209D" w:rsidRDefault="009E3959" w:rsidP="005A220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E3959" w:rsidRDefault="009E3959" w:rsidP="005A220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E3959" w:rsidRPr="008944ED" w:rsidRDefault="009E3959"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9E3959" w:rsidRDefault="009E3959"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3959" w:rsidRPr="008944ED" w:rsidRDefault="009E3959"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9E3959" w:rsidRDefault="009E3959"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№186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E3959" w:rsidRPr="0040209D" w:rsidRDefault="009E3959" w:rsidP="005A2202">
            <w:pPr>
              <w:autoSpaceDE w:val="0"/>
              <w:autoSpaceDN w:val="0"/>
              <w:spacing w:after="120" w:line="240" w:lineRule="auto"/>
              <w:jc w:val="both"/>
              <w:rPr>
                <w:rFonts w:ascii="Times New Roman" w:eastAsia="Times New Roman" w:hAnsi="Times New Roman"/>
                <w:color w:val="000000"/>
                <w:sz w:val="24"/>
                <w:szCs w:val="24"/>
              </w:rPr>
            </w:pPr>
          </w:p>
        </w:tc>
      </w:tr>
    </w:tbl>
    <w:p w:rsidR="007122C5" w:rsidRDefault="007122C5">
      <w:pPr>
        <w:spacing w:after="0"/>
        <w:ind w:left="120"/>
      </w:pPr>
    </w:p>
    <w:p w:rsidR="007122C5" w:rsidRDefault="00826AAB">
      <w:pPr>
        <w:spacing w:after="0"/>
        <w:ind w:left="120"/>
      </w:pPr>
      <w:r>
        <w:rPr>
          <w:rFonts w:ascii="Times New Roman" w:hAnsi="Times New Roman"/>
          <w:color w:val="000000"/>
          <w:sz w:val="28"/>
        </w:rPr>
        <w:t>‌</w:t>
      </w:r>
    </w:p>
    <w:p w:rsidR="007122C5" w:rsidRDefault="007122C5">
      <w:pPr>
        <w:spacing w:after="0"/>
        <w:ind w:left="120"/>
      </w:pPr>
    </w:p>
    <w:p w:rsidR="007122C5" w:rsidRDefault="007122C5">
      <w:pPr>
        <w:spacing w:after="0"/>
        <w:ind w:left="120"/>
      </w:pPr>
    </w:p>
    <w:p w:rsidR="007122C5" w:rsidRDefault="007122C5">
      <w:pPr>
        <w:spacing w:after="0"/>
        <w:ind w:left="120"/>
      </w:pPr>
    </w:p>
    <w:p w:rsidR="007122C5" w:rsidRDefault="00826AAB">
      <w:pPr>
        <w:spacing w:after="0" w:line="408" w:lineRule="auto"/>
        <w:ind w:left="120"/>
        <w:jc w:val="center"/>
      </w:pPr>
      <w:r>
        <w:rPr>
          <w:rFonts w:ascii="Times New Roman" w:hAnsi="Times New Roman"/>
          <w:b/>
          <w:color w:val="000000"/>
          <w:sz w:val="28"/>
        </w:rPr>
        <w:t>РАБОЧАЯ ПРОГРАММА</w:t>
      </w:r>
    </w:p>
    <w:p w:rsidR="007122C5" w:rsidRDefault="00826AAB">
      <w:pPr>
        <w:spacing w:after="0" w:line="408" w:lineRule="auto"/>
        <w:ind w:left="120"/>
        <w:jc w:val="center"/>
      </w:pPr>
      <w:r>
        <w:rPr>
          <w:rFonts w:ascii="Times New Roman" w:hAnsi="Times New Roman"/>
          <w:color w:val="000000"/>
          <w:sz w:val="28"/>
        </w:rPr>
        <w:t>(ID 1718027)</w:t>
      </w:r>
    </w:p>
    <w:p w:rsidR="007122C5" w:rsidRDefault="007122C5">
      <w:pPr>
        <w:spacing w:after="0"/>
        <w:ind w:left="120"/>
        <w:jc w:val="center"/>
      </w:pPr>
    </w:p>
    <w:p w:rsidR="007122C5" w:rsidRPr="009E3959" w:rsidRDefault="00826AAB">
      <w:pPr>
        <w:spacing w:after="0" w:line="408" w:lineRule="auto"/>
        <w:ind w:left="120"/>
        <w:jc w:val="center"/>
      </w:pPr>
      <w:r w:rsidRPr="009E3959">
        <w:rPr>
          <w:rFonts w:ascii="Times New Roman" w:hAnsi="Times New Roman"/>
          <w:b/>
          <w:color w:val="000000"/>
          <w:sz w:val="28"/>
        </w:rPr>
        <w:t>учебного предмета «Геометрия. Углубленный уровень»</w:t>
      </w:r>
    </w:p>
    <w:p w:rsidR="007122C5" w:rsidRPr="00826AAB" w:rsidRDefault="00826AAB">
      <w:pPr>
        <w:spacing w:after="0" w:line="408" w:lineRule="auto"/>
        <w:ind w:left="120"/>
        <w:jc w:val="center"/>
      </w:pPr>
      <w:r w:rsidRPr="00826AAB">
        <w:rPr>
          <w:rFonts w:ascii="Times New Roman" w:hAnsi="Times New Roman"/>
          <w:color w:val="000000"/>
          <w:sz w:val="28"/>
        </w:rPr>
        <w:t xml:space="preserve">для обучающихся 10 </w:t>
      </w:r>
      <w:r w:rsidRPr="00826AAB">
        <w:rPr>
          <w:rFonts w:ascii="Calibri" w:hAnsi="Calibri"/>
          <w:color w:val="000000"/>
          <w:sz w:val="28"/>
        </w:rPr>
        <w:t xml:space="preserve">– </w:t>
      </w:r>
      <w:r w:rsidRPr="00826AAB">
        <w:rPr>
          <w:rFonts w:ascii="Times New Roman" w:hAnsi="Times New Roman"/>
          <w:color w:val="000000"/>
          <w:sz w:val="28"/>
        </w:rPr>
        <w:t xml:space="preserve">11 классов </w:t>
      </w: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7122C5">
      <w:pPr>
        <w:spacing w:after="0"/>
        <w:ind w:left="120"/>
        <w:jc w:val="center"/>
      </w:pPr>
    </w:p>
    <w:p w:rsidR="007122C5" w:rsidRPr="00826AAB" w:rsidRDefault="00826AAB">
      <w:pPr>
        <w:spacing w:after="0"/>
        <w:ind w:left="120"/>
        <w:jc w:val="center"/>
      </w:pPr>
      <w:bookmarkStart w:id="3" w:name="_GoBack"/>
      <w:bookmarkEnd w:id="3"/>
      <w:r w:rsidRPr="00826AAB">
        <w:rPr>
          <w:rFonts w:ascii="Times New Roman" w:hAnsi="Times New Roman"/>
          <w:color w:val="000000"/>
          <w:sz w:val="28"/>
        </w:rPr>
        <w:t>​</w:t>
      </w:r>
      <w:r w:rsidRPr="00826AAB">
        <w:rPr>
          <w:rFonts w:ascii="Times New Roman" w:hAnsi="Times New Roman"/>
          <w:b/>
          <w:color w:val="000000"/>
          <w:sz w:val="28"/>
        </w:rPr>
        <w:t>‌</w:t>
      </w:r>
      <w:r w:rsidR="009E3959">
        <w:rPr>
          <w:rFonts w:ascii="Times New Roman" w:hAnsi="Times New Roman"/>
          <w:b/>
          <w:color w:val="000000"/>
          <w:sz w:val="28"/>
        </w:rPr>
        <w:t xml:space="preserve">Сольцы 2023 </w:t>
      </w:r>
      <w:r w:rsidRPr="00826AAB">
        <w:rPr>
          <w:rFonts w:ascii="Times New Roman" w:hAnsi="Times New Roman"/>
          <w:b/>
          <w:color w:val="000000"/>
          <w:sz w:val="28"/>
        </w:rPr>
        <w:t xml:space="preserve"> ‌</w:t>
      </w:r>
      <w:r w:rsidRPr="00826AAB">
        <w:rPr>
          <w:rFonts w:ascii="Times New Roman" w:hAnsi="Times New Roman"/>
          <w:color w:val="000000"/>
          <w:sz w:val="28"/>
        </w:rPr>
        <w:t>​</w:t>
      </w:r>
    </w:p>
    <w:p w:rsidR="007122C5" w:rsidRPr="00826AAB" w:rsidRDefault="007122C5">
      <w:pPr>
        <w:spacing w:after="0"/>
        <w:ind w:left="120"/>
      </w:pPr>
    </w:p>
    <w:p w:rsidR="007122C5" w:rsidRPr="00826AAB" w:rsidRDefault="00826AAB">
      <w:pPr>
        <w:spacing w:after="0" w:line="264" w:lineRule="auto"/>
        <w:ind w:left="120"/>
        <w:jc w:val="both"/>
      </w:pPr>
      <w:bookmarkStart w:id="4" w:name="block-12529614"/>
      <w:bookmarkEnd w:id="0"/>
      <w:r w:rsidRPr="00826AAB">
        <w:rPr>
          <w:rFonts w:ascii="Times New Roman" w:hAnsi="Times New Roman"/>
          <w:b/>
          <w:color w:val="000000"/>
          <w:sz w:val="28"/>
        </w:rPr>
        <w:t>ПОЯСНИТЕЛЬНАЯ ЗАПИСКА</w:t>
      </w:r>
    </w:p>
    <w:p w:rsidR="007122C5" w:rsidRPr="00826AAB" w:rsidRDefault="007122C5">
      <w:pPr>
        <w:spacing w:after="0" w:line="264" w:lineRule="auto"/>
        <w:ind w:left="120"/>
        <w:jc w:val="both"/>
      </w:pPr>
    </w:p>
    <w:p w:rsidR="007122C5" w:rsidRPr="00826AAB" w:rsidRDefault="00826AAB">
      <w:pPr>
        <w:spacing w:after="0" w:line="264" w:lineRule="auto"/>
        <w:ind w:firstLine="600"/>
        <w:jc w:val="both"/>
      </w:pPr>
      <w:r w:rsidRPr="00826AAB">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826AAB">
        <w:rPr>
          <w:rFonts w:ascii="Times New Roman" w:hAnsi="Times New Roman"/>
          <w:color w:val="000000"/>
          <w:sz w:val="28"/>
        </w:rPr>
        <w:t>естественно-научной</w:t>
      </w:r>
      <w:proofErr w:type="gramEnd"/>
      <w:r w:rsidRPr="00826AAB">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826AAB">
        <w:rPr>
          <w:rFonts w:ascii="Times New Roman" w:hAnsi="Times New Roman"/>
          <w:color w:val="000000"/>
          <w:sz w:val="28"/>
        </w:rPr>
        <w:t>обучающимися</w:t>
      </w:r>
      <w:proofErr w:type="gramEnd"/>
      <w:r w:rsidRPr="00826AAB">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122C5" w:rsidRPr="00826AAB" w:rsidRDefault="00826AAB">
      <w:pPr>
        <w:spacing w:after="0" w:line="264" w:lineRule="auto"/>
        <w:ind w:firstLine="600"/>
        <w:jc w:val="both"/>
      </w:pPr>
      <w:r w:rsidRPr="00826AAB">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122C5" w:rsidRPr="00826AAB" w:rsidRDefault="00826AAB">
      <w:pPr>
        <w:spacing w:after="0" w:line="264" w:lineRule="auto"/>
        <w:ind w:firstLine="600"/>
        <w:jc w:val="both"/>
      </w:pPr>
      <w:r w:rsidRPr="00826AAB">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7122C5" w:rsidRPr="00826AAB" w:rsidRDefault="00826AAB">
      <w:pPr>
        <w:spacing w:after="0" w:line="264" w:lineRule="auto"/>
        <w:ind w:firstLine="600"/>
        <w:jc w:val="both"/>
      </w:pPr>
      <w:r w:rsidRPr="00826AAB">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7122C5" w:rsidRPr="00826AAB" w:rsidRDefault="00826AAB">
      <w:pPr>
        <w:spacing w:after="0" w:line="264" w:lineRule="auto"/>
        <w:ind w:firstLine="600"/>
        <w:jc w:val="both"/>
      </w:pPr>
      <w:r w:rsidRPr="00826AAB">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122C5" w:rsidRPr="00826AAB" w:rsidRDefault="00826AAB">
      <w:pPr>
        <w:spacing w:after="0" w:line="264" w:lineRule="auto"/>
        <w:ind w:firstLine="600"/>
        <w:jc w:val="both"/>
      </w:pPr>
      <w:r w:rsidRPr="00826AAB">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122C5" w:rsidRPr="00826AAB" w:rsidRDefault="00826AAB">
      <w:pPr>
        <w:spacing w:after="0" w:line="264" w:lineRule="auto"/>
        <w:ind w:firstLine="600"/>
        <w:jc w:val="both"/>
      </w:pPr>
      <w:r w:rsidRPr="00826AAB">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122C5" w:rsidRPr="00826AAB" w:rsidRDefault="00826AAB">
      <w:pPr>
        <w:spacing w:after="0" w:line="264" w:lineRule="auto"/>
        <w:ind w:firstLine="600"/>
        <w:jc w:val="both"/>
      </w:pPr>
      <w:r w:rsidRPr="00826AAB">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122C5" w:rsidRPr="00826AAB" w:rsidRDefault="00826AAB">
      <w:pPr>
        <w:spacing w:after="0" w:line="264" w:lineRule="auto"/>
        <w:ind w:firstLine="600"/>
        <w:jc w:val="both"/>
      </w:pPr>
      <w:r w:rsidRPr="00826AAB">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826AAB">
        <w:rPr>
          <w:rFonts w:ascii="Times New Roman" w:hAnsi="Times New Roman"/>
          <w:color w:val="000000"/>
          <w:sz w:val="28"/>
        </w:rPr>
        <w:lastRenderedPageBreak/>
        <w:t>формирование представления о необходимости доказатель</w:t>
      </w:r>
      <w:proofErr w:type="gramStart"/>
      <w:r w:rsidRPr="00826AAB">
        <w:rPr>
          <w:rFonts w:ascii="Times New Roman" w:hAnsi="Times New Roman"/>
          <w:color w:val="000000"/>
          <w:sz w:val="28"/>
        </w:rPr>
        <w:t>ств пр</w:t>
      </w:r>
      <w:proofErr w:type="gramEnd"/>
      <w:r w:rsidRPr="00826AAB">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7122C5" w:rsidRPr="00826AAB" w:rsidRDefault="00826AAB">
      <w:pPr>
        <w:spacing w:after="0" w:line="264" w:lineRule="auto"/>
        <w:ind w:firstLine="600"/>
        <w:jc w:val="both"/>
      </w:pPr>
      <w:r w:rsidRPr="00826AAB">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122C5" w:rsidRPr="00826AAB" w:rsidRDefault="00826AAB">
      <w:pPr>
        <w:spacing w:after="0" w:line="264" w:lineRule="auto"/>
        <w:ind w:firstLine="600"/>
        <w:jc w:val="both"/>
      </w:pPr>
      <w:r w:rsidRPr="00826AAB">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122C5" w:rsidRPr="00826AAB" w:rsidRDefault="00826AAB">
      <w:pPr>
        <w:spacing w:after="0" w:line="264" w:lineRule="auto"/>
        <w:ind w:firstLine="600"/>
        <w:jc w:val="both"/>
      </w:pPr>
      <w:r w:rsidRPr="00826AAB">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122C5" w:rsidRPr="00826AAB" w:rsidRDefault="00826AAB">
      <w:pPr>
        <w:spacing w:after="0" w:line="264" w:lineRule="auto"/>
        <w:ind w:firstLine="600"/>
        <w:jc w:val="both"/>
      </w:pPr>
      <w:r w:rsidRPr="00826AAB">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122C5" w:rsidRPr="00826AAB" w:rsidRDefault="00826AAB">
      <w:pPr>
        <w:spacing w:after="0" w:line="264" w:lineRule="auto"/>
        <w:ind w:firstLine="600"/>
        <w:jc w:val="both"/>
      </w:pPr>
      <w:r w:rsidRPr="00826AAB">
        <w:rPr>
          <w:rFonts w:ascii="Times New Roman" w:hAnsi="Times New Roman"/>
          <w:color w:val="000000"/>
          <w:sz w:val="28"/>
        </w:rPr>
        <w:t>Переход к изучению геометрии на углублённом уровне позволяет:</w:t>
      </w:r>
    </w:p>
    <w:p w:rsidR="007122C5" w:rsidRPr="00826AAB" w:rsidRDefault="00826AAB">
      <w:pPr>
        <w:spacing w:after="0" w:line="264" w:lineRule="auto"/>
        <w:ind w:firstLine="600"/>
        <w:jc w:val="both"/>
      </w:pPr>
      <w:r w:rsidRPr="00826AAB">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122C5" w:rsidRPr="00826AAB" w:rsidRDefault="00826AAB">
      <w:pPr>
        <w:spacing w:after="0" w:line="264" w:lineRule="auto"/>
        <w:ind w:firstLine="600"/>
        <w:jc w:val="both"/>
      </w:pPr>
      <w:r w:rsidRPr="00826AAB">
        <w:rPr>
          <w:rFonts w:ascii="Times New Roman" w:hAnsi="Times New Roman"/>
          <w:color w:val="000000"/>
          <w:sz w:val="28"/>
        </w:rPr>
        <w:t xml:space="preserve">подготовить </w:t>
      </w:r>
      <w:proofErr w:type="gramStart"/>
      <w:r w:rsidRPr="00826AAB">
        <w:rPr>
          <w:rFonts w:ascii="Times New Roman" w:hAnsi="Times New Roman"/>
          <w:color w:val="000000"/>
          <w:sz w:val="28"/>
        </w:rPr>
        <w:t>обучающихся</w:t>
      </w:r>
      <w:proofErr w:type="gramEnd"/>
      <w:r w:rsidRPr="00826AAB">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122C5" w:rsidRDefault="00826AAB">
      <w:pPr>
        <w:spacing w:after="0" w:line="264" w:lineRule="auto"/>
        <w:ind w:firstLine="600"/>
        <w:jc w:val="both"/>
      </w:pPr>
      <w:r w:rsidRPr="00826AAB">
        <w:rPr>
          <w:rFonts w:ascii="Times New Roman" w:hAnsi="Times New Roman"/>
          <w:color w:val="000000"/>
          <w:sz w:val="28"/>
        </w:rPr>
        <w:t>‌</w:t>
      </w:r>
      <w:bookmarkStart w:id="5" w:name="04eb6aa7-7a2b-4c78-a285-c233698ad3f6"/>
      <w:r w:rsidRPr="00826AAB">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Pr>
          <w:rFonts w:ascii="Times New Roman" w:hAnsi="Times New Roman"/>
          <w:color w:val="000000"/>
          <w:sz w:val="28"/>
        </w:rPr>
        <w:t>‌‌</w:t>
      </w:r>
    </w:p>
    <w:p w:rsidR="007122C5" w:rsidRDefault="007122C5">
      <w:pPr>
        <w:sectPr w:rsidR="007122C5">
          <w:pgSz w:w="11906" w:h="16383"/>
          <w:pgMar w:top="1134" w:right="850" w:bottom="1134" w:left="1701" w:header="720" w:footer="720" w:gutter="0"/>
          <w:cols w:space="720"/>
        </w:sectPr>
      </w:pPr>
    </w:p>
    <w:p w:rsidR="007122C5" w:rsidRPr="00826AAB" w:rsidRDefault="00826AAB">
      <w:pPr>
        <w:spacing w:after="0" w:line="264" w:lineRule="auto"/>
        <w:ind w:left="120"/>
        <w:jc w:val="both"/>
      </w:pPr>
      <w:bookmarkStart w:id="6" w:name="block-12529615"/>
      <w:bookmarkEnd w:id="4"/>
      <w:r w:rsidRPr="00826AAB">
        <w:rPr>
          <w:rFonts w:ascii="Times New Roman" w:hAnsi="Times New Roman"/>
          <w:b/>
          <w:color w:val="000000"/>
          <w:sz w:val="28"/>
        </w:rPr>
        <w:lastRenderedPageBreak/>
        <w:t>СОДЕРЖАНИЕ ОБУЧЕНИЯ</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10 КЛАСС</w:t>
      </w:r>
    </w:p>
    <w:p w:rsidR="007122C5" w:rsidRPr="00826AAB" w:rsidRDefault="007122C5">
      <w:pPr>
        <w:spacing w:after="0" w:line="264" w:lineRule="auto"/>
        <w:ind w:left="120"/>
        <w:jc w:val="both"/>
      </w:pPr>
    </w:p>
    <w:p w:rsidR="007122C5" w:rsidRPr="00826AAB" w:rsidRDefault="00826AAB">
      <w:pPr>
        <w:spacing w:after="0" w:line="264" w:lineRule="auto"/>
        <w:ind w:firstLine="600"/>
        <w:jc w:val="both"/>
      </w:pPr>
      <w:r w:rsidRPr="00826AAB">
        <w:rPr>
          <w:rFonts w:ascii="Times New Roman" w:hAnsi="Times New Roman"/>
          <w:b/>
          <w:color w:val="000000"/>
          <w:sz w:val="28"/>
        </w:rPr>
        <w:t>Прямые и плоскости в пространстве</w:t>
      </w:r>
    </w:p>
    <w:p w:rsidR="007122C5" w:rsidRPr="00826AAB" w:rsidRDefault="00826AAB">
      <w:pPr>
        <w:spacing w:after="0" w:line="264" w:lineRule="auto"/>
        <w:ind w:firstLine="600"/>
        <w:jc w:val="both"/>
      </w:pPr>
      <w:r w:rsidRPr="00826AAB">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122C5" w:rsidRPr="00826AAB" w:rsidRDefault="00826AAB">
      <w:pPr>
        <w:spacing w:after="0" w:line="264" w:lineRule="auto"/>
        <w:ind w:firstLine="600"/>
        <w:jc w:val="both"/>
      </w:pPr>
      <w:r w:rsidRPr="00826AAB">
        <w:rPr>
          <w:rFonts w:ascii="Times New Roman" w:hAnsi="Times New Roman"/>
          <w:color w:val="000000"/>
          <w:sz w:val="28"/>
        </w:rPr>
        <w:t xml:space="preserve">Взаимное расположение </w:t>
      </w:r>
      <w:proofErr w:type="gramStart"/>
      <w:r w:rsidRPr="00826AAB">
        <w:rPr>
          <w:rFonts w:ascii="Times New Roman" w:hAnsi="Times New Roman"/>
          <w:color w:val="000000"/>
          <w:sz w:val="28"/>
        </w:rPr>
        <w:t>прямых</w:t>
      </w:r>
      <w:proofErr w:type="gramEnd"/>
      <w:r w:rsidRPr="00826AAB">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826AAB">
        <w:rPr>
          <w:rFonts w:ascii="Times New Roman" w:hAnsi="Times New Roman"/>
          <w:color w:val="000000"/>
          <w:sz w:val="28"/>
        </w:rPr>
        <w:t>скрещивающихся</w:t>
      </w:r>
      <w:proofErr w:type="gramEnd"/>
      <w:r w:rsidRPr="00826AAB">
        <w:rPr>
          <w:rFonts w:ascii="Times New Roman" w:hAnsi="Times New Roman"/>
          <w:color w:val="000000"/>
          <w:sz w:val="28"/>
        </w:rPr>
        <w:t xml:space="preserve"> прямых. </w:t>
      </w:r>
      <w:proofErr w:type="gramStart"/>
      <w:r w:rsidRPr="00826AAB">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26AAB">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26AAB">
        <w:rPr>
          <w:rFonts w:ascii="Times New Roman" w:hAnsi="Times New Roman"/>
          <w:color w:val="000000"/>
          <w:sz w:val="28"/>
        </w:rPr>
        <w:t>сонаправленными</w:t>
      </w:r>
      <w:proofErr w:type="spellEnd"/>
      <w:r w:rsidRPr="00826AAB">
        <w:rPr>
          <w:rFonts w:ascii="Times New Roman" w:hAnsi="Times New Roman"/>
          <w:color w:val="000000"/>
          <w:sz w:val="28"/>
        </w:rPr>
        <w:t xml:space="preserve"> сторонами, угол </w:t>
      </w:r>
      <w:proofErr w:type="gramStart"/>
      <w:r w:rsidRPr="00826AAB">
        <w:rPr>
          <w:rFonts w:ascii="Times New Roman" w:hAnsi="Times New Roman"/>
          <w:color w:val="000000"/>
          <w:sz w:val="28"/>
        </w:rPr>
        <w:t>между</w:t>
      </w:r>
      <w:proofErr w:type="gramEnd"/>
      <w:r w:rsidRPr="00826AAB">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122C5" w:rsidRPr="00826AAB" w:rsidRDefault="00826AAB">
      <w:pPr>
        <w:spacing w:after="0" w:line="264" w:lineRule="auto"/>
        <w:ind w:firstLine="600"/>
        <w:jc w:val="both"/>
      </w:pPr>
      <w:r w:rsidRPr="00826AAB">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122C5" w:rsidRPr="00826AAB" w:rsidRDefault="00826AAB">
      <w:pPr>
        <w:spacing w:after="0" w:line="264" w:lineRule="auto"/>
        <w:ind w:firstLine="600"/>
        <w:jc w:val="both"/>
      </w:pPr>
      <w:r w:rsidRPr="00826AAB">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826AAB">
        <w:rPr>
          <w:rFonts w:ascii="Times New Roman" w:hAnsi="Times New Roman"/>
          <w:color w:val="000000"/>
          <w:sz w:val="28"/>
        </w:rPr>
        <w:t>Трёхгранный</w:t>
      </w:r>
      <w:proofErr w:type="gramEnd"/>
      <w:r w:rsidRPr="00826AAB">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122C5" w:rsidRPr="00826AAB" w:rsidRDefault="00826AAB">
      <w:pPr>
        <w:spacing w:after="0" w:line="264" w:lineRule="auto"/>
        <w:ind w:firstLine="600"/>
        <w:jc w:val="both"/>
      </w:pPr>
      <w:r w:rsidRPr="00826AAB">
        <w:rPr>
          <w:rFonts w:ascii="Times New Roman" w:hAnsi="Times New Roman"/>
          <w:b/>
          <w:color w:val="000000"/>
          <w:sz w:val="28"/>
        </w:rPr>
        <w:t>Многогранники</w:t>
      </w:r>
    </w:p>
    <w:p w:rsidR="007122C5" w:rsidRDefault="00826AAB">
      <w:pPr>
        <w:spacing w:after="0" w:line="264" w:lineRule="auto"/>
        <w:ind w:firstLine="600"/>
        <w:jc w:val="both"/>
      </w:pPr>
      <w:r w:rsidRPr="00826AAB">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826AAB">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26AAB">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26AAB">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p>
    <w:p w:rsidR="007122C5" w:rsidRPr="00826AAB" w:rsidRDefault="00826AAB">
      <w:pPr>
        <w:spacing w:after="0" w:line="264" w:lineRule="auto"/>
        <w:ind w:firstLine="600"/>
        <w:jc w:val="both"/>
      </w:pPr>
      <w:r w:rsidRPr="00826AAB">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122C5" w:rsidRPr="00826AAB" w:rsidRDefault="00826AAB">
      <w:pPr>
        <w:spacing w:after="0" w:line="264" w:lineRule="auto"/>
        <w:ind w:firstLine="600"/>
        <w:jc w:val="both"/>
      </w:pPr>
      <w:r w:rsidRPr="00826AAB">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122C5" w:rsidRPr="00826AAB" w:rsidRDefault="00826AAB">
      <w:pPr>
        <w:spacing w:after="0" w:line="264" w:lineRule="auto"/>
        <w:ind w:firstLine="600"/>
        <w:jc w:val="both"/>
      </w:pPr>
      <w:r w:rsidRPr="00826AAB">
        <w:rPr>
          <w:rFonts w:ascii="Times New Roman" w:hAnsi="Times New Roman"/>
          <w:b/>
          <w:color w:val="000000"/>
          <w:sz w:val="28"/>
        </w:rPr>
        <w:t>Векторы и координаты в пространстве</w:t>
      </w:r>
    </w:p>
    <w:p w:rsidR="007122C5" w:rsidRPr="00826AAB" w:rsidRDefault="00826AAB">
      <w:pPr>
        <w:spacing w:after="0" w:line="264" w:lineRule="auto"/>
        <w:ind w:firstLine="600"/>
        <w:jc w:val="both"/>
      </w:pPr>
      <w:r w:rsidRPr="00826AAB">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826AAB">
        <w:rPr>
          <w:rFonts w:ascii="Times New Roman" w:hAnsi="Times New Roman"/>
          <w:color w:val="000000"/>
          <w:sz w:val="28"/>
        </w:rPr>
        <w:t>сонаправленные</w:t>
      </w:r>
      <w:proofErr w:type="spellEnd"/>
      <w:r w:rsidRPr="00826AAB">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26AAB">
        <w:rPr>
          <w:rFonts w:ascii="Times New Roman" w:hAnsi="Times New Roman"/>
          <w:color w:val="000000"/>
          <w:sz w:val="28"/>
        </w:rPr>
        <w:t>компланарности</w:t>
      </w:r>
      <w:proofErr w:type="spellEnd"/>
      <w:r w:rsidRPr="00826AAB">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122C5" w:rsidRPr="00826AAB" w:rsidRDefault="00826AAB">
      <w:pPr>
        <w:spacing w:after="0" w:line="264" w:lineRule="auto"/>
        <w:ind w:left="120"/>
        <w:jc w:val="both"/>
      </w:pPr>
      <w:r w:rsidRPr="00826AAB">
        <w:rPr>
          <w:rFonts w:ascii="Times New Roman" w:hAnsi="Times New Roman"/>
          <w:b/>
          <w:color w:val="000000"/>
          <w:sz w:val="28"/>
        </w:rPr>
        <w:t>11 КЛАСС</w:t>
      </w:r>
    </w:p>
    <w:p w:rsidR="007122C5" w:rsidRPr="00826AAB" w:rsidRDefault="007122C5">
      <w:pPr>
        <w:spacing w:after="0" w:line="264" w:lineRule="auto"/>
        <w:ind w:left="120"/>
        <w:jc w:val="both"/>
      </w:pPr>
    </w:p>
    <w:p w:rsidR="007122C5" w:rsidRPr="00826AAB" w:rsidRDefault="00826AAB">
      <w:pPr>
        <w:spacing w:after="0" w:line="264" w:lineRule="auto"/>
        <w:ind w:firstLine="600"/>
        <w:jc w:val="both"/>
      </w:pPr>
      <w:r w:rsidRPr="00826AAB">
        <w:rPr>
          <w:rFonts w:ascii="Times New Roman" w:hAnsi="Times New Roman"/>
          <w:b/>
          <w:color w:val="000000"/>
          <w:sz w:val="28"/>
        </w:rPr>
        <w:t>Тела вращения</w:t>
      </w:r>
    </w:p>
    <w:p w:rsidR="007122C5" w:rsidRPr="00826AAB" w:rsidRDefault="00826AAB">
      <w:pPr>
        <w:spacing w:after="0" w:line="264" w:lineRule="auto"/>
        <w:ind w:firstLine="600"/>
        <w:jc w:val="both"/>
      </w:pPr>
      <w:r w:rsidRPr="00826AAB">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122C5" w:rsidRPr="00826AAB" w:rsidRDefault="00826AAB">
      <w:pPr>
        <w:spacing w:after="0" w:line="264" w:lineRule="auto"/>
        <w:ind w:firstLine="600"/>
        <w:jc w:val="both"/>
      </w:pPr>
      <w:r w:rsidRPr="00826AAB">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122C5" w:rsidRPr="00826AAB" w:rsidRDefault="00826AAB">
      <w:pPr>
        <w:spacing w:after="0" w:line="264" w:lineRule="auto"/>
        <w:ind w:firstLine="600"/>
        <w:jc w:val="both"/>
      </w:pPr>
      <w:r w:rsidRPr="00826AAB">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26AAB">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7122C5" w:rsidRPr="00826AAB" w:rsidRDefault="00826AAB">
      <w:pPr>
        <w:spacing w:after="0" w:line="264" w:lineRule="auto"/>
        <w:ind w:firstLine="600"/>
        <w:jc w:val="both"/>
      </w:pPr>
      <w:r w:rsidRPr="00826AAB">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122C5" w:rsidRPr="00826AAB" w:rsidRDefault="00826AAB">
      <w:pPr>
        <w:spacing w:after="0" w:line="264" w:lineRule="auto"/>
        <w:ind w:firstLine="600"/>
        <w:jc w:val="both"/>
      </w:pPr>
      <w:r w:rsidRPr="00826AAB">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122C5" w:rsidRPr="00826AAB" w:rsidRDefault="00826AAB">
      <w:pPr>
        <w:spacing w:after="0" w:line="264" w:lineRule="auto"/>
        <w:ind w:firstLine="600"/>
        <w:jc w:val="both"/>
      </w:pPr>
      <w:r w:rsidRPr="00826AAB">
        <w:rPr>
          <w:rFonts w:ascii="Times New Roman" w:hAnsi="Times New Roman"/>
          <w:b/>
          <w:color w:val="000000"/>
          <w:sz w:val="28"/>
        </w:rPr>
        <w:t>Векторы и координаты в пространстве</w:t>
      </w:r>
    </w:p>
    <w:p w:rsidR="007122C5" w:rsidRPr="00826AAB" w:rsidRDefault="00826AAB">
      <w:pPr>
        <w:spacing w:after="0" w:line="264" w:lineRule="auto"/>
        <w:ind w:firstLine="600"/>
        <w:jc w:val="both"/>
      </w:pPr>
      <w:r w:rsidRPr="00826AAB">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122C5" w:rsidRPr="00826AAB" w:rsidRDefault="00826AAB">
      <w:pPr>
        <w:spacing w:after="0" w:line="264" w:lineRule="auto"/>
        <w:ind w:firstLine="600"/>
        <w:jc w:val="both"/>
      </w:pPr>
      <w:r w:rsidRPr="00826AAB">
        <w:rPr>
          <w:rFonts w:ascii="Times New Roman" w:hAnsi="Times New Roman"/>
          <w:b/>
          <w:color w:val="000000"/>
          <w:sz w:val="28"/>
        </w:rPr>
        <w:t>Движения в пространстве</w:t>
      </w:r>
    </w:p>
    <w:p w:rsidR="007122C5" w:rsidRPr="00826AAB" w:rsidRDefault="00826AAB">
      <w:pPr>
        <w:spacing w:after="0" w:line="264" w:lineRule="auto"/>
        <w:ind w:firstLine="600"/>
        <w:jc w:val="both"/>
      </w:pPr>
      <w:r w:rsidRPr="00826AAB">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122C5" w:rsidRPr="00826AAB" w:rsidRDefault="007122C5">
      <w:pPr>
        <w:sectPr w:rsidR="007122C5" w:rsidRPr="00826AAB">
          <w:pgSz w:w="11906" w:h="16383"/>
          <w:pgMar w:top="1134" w:right="850" w:bottom="1134" w:left="1701" w:header="720" w:footer="720" w:gutter="0"/>
          <w:cols w:space="720"/>
        </w:sectPr>
      </w:pPr>
    </w:p>
    <w:p w:rsidR="007122C5" w:rsidRPr="00826AAB" w:rsidRDefault="00826AAB">
      <w:pPr>
        <w:spacing w:after="0" w:line="264" w:lineRule="auto"/>
        <w:ind w:left="120"/>
        <w:jc w:val="both"/>
      </w:pPr>
      <w:bookmarkStart w:id="7" w:name="block-12529618"/>
      <w:bookmarkEnd w:id="6"/>
      <w:r w:rsidRPr="00826AAB">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ЛИЧНОСТНЫЕ РЕЗУЛЬТАТЫ</w:t>
      </w:r>
    </w:p>
    <w:p w:rsidR="007122C5" w:rsidRPr="00826AAB" w:rsidRDefault="007122C5">
      <w:pPr>
        <w:spacing w:after="0" w:line="264" w:lineRule="auto"/>
        <w:ind w:left="120"/>
        <w:jc w:val="both"/>
      </w:pPr>
    </w:p>
    <w:p w:rsidR="007122C5" w:rsidRPr="00826AAB" w:rsidRDefault="00826AAB">
      <w:pPr>
        <w:spacing w:after="0" w:line="264" w:lineRule="auto"/>
        <w:ind w:firstLine="600"/>
        <w:jc w:val="both"/>
      </w:pPr>
      <w:r w:rsidRPr="00826AAB">
        <w:rPr>
          <w:rFonts w:ascii="Times New Roman" w:hAnsi="Times New Roman"/>
          <w:b/>
          <w:color w:val="000000"/>
          <w:sz w:val="28"/>
        </w:rPr>
        <w:t>1) гражданское воспитание:</w:t>
      </w:r>
    </w:p>
    <w:p w:rsidR="007122C5" w:rsidRPr="00826AAB" w:rsidRDefault="00826AAB">
      <w:pPr>
        <w:spacing w:after="0" w:line="264" w:lineRule="auto"/>
        <w:ind w:firstLine="600"/>
        <w:jc w:val="both"/>
      </w:pP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122C5" w:rsidRPr="00826AAB" w:rsidRDefault="00826AAB">
      <w:pPr>
        <w:spacing w:after="0" w:line="264" w:lineRule="auto"/>
        <w:ind w:firstLine="600"/>
        <w:jc w:val="both"/>
      </w:pPr>
      <w:r w:rsidRPr="00826AAB">
        <w:rPr>
          <w:rFonts w:ascii="Times New Roman" w:hAnsi="Times New Roman"/>
          <w:b/>
          <w:color w:val="000000"/>
          <w:sz w:val="28"/>
        </w:rPr>
        <w:t>2) патриотическое воспитание:</w:t>
      </w:r>
    </w:p>
    <w:p w:rsidR="007122C5" w:rsidRPr="00826AAB" w:rsidRDefault="00826AAB">
      <w:pPr>
        <w:spacing w:after="0" w:line="264" w:lineRule="auto"/>
        <w:ind w:firstLine="600"/>
        <w:jc w:val="both"/>
      </w:pP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122C5" w:rsidRPr="00826AAB" w:rsidRDefault="00826AAB">
      <w:pPr>
        <w:spacing w:after="0" w:line="264" w:lineRule="auto"/>
        <w:ind w:firstLine="600"/>
        <w:jc w:val="both"/>
      </w:pPr>
      <w:r w:rsidRPr="00826AAB">
        <w:rPr>
          <w:rFonts w:ascii="Times New Roman" w:hAnsi="Times New Roman"/>
          <w:b/>
          <w:color w:val="000000"/>
          <w:sz w:val="28"/>
        </w:rPr>
        <w:t>3) духовно-нравственное воспитание:</w:t>
      </w:r>
    </w:p>
    <w:p w:rsidR="007122C5" w:rsidRPr="00826AAB" w:rsidRDefault="00826AAB">
      <w:pPr>
        <w:spacing w:after="0" w:line="264" w:lineRule="auto"/>
        <w:ind w:firstLine="600"/>
        <w:jc w:val="both"/>
      </w:pPr>
      <w:r w:rsidRPr="00826AAB">
        <w:rPr>
          <w:rFonts w:ascii="Times New Roman" w:hAnsi="Times New Roman"/>
          <w:color w:val="000000"/>
          <w:sz w:val="28"/>
        </w:rPr>
        <w:t xml:space="preserve">осознание духовных ценностей российского народа, </w:t>
      </w: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122C5" w:rsidRPr="00826AAB" w:rsidRDefault="00826AAB">
      <w:pPr>
        <w:spacing w:after="0" w:line="264" w:lineRule="auto"/>
        <w:ind w:firstLine="600"/>
        <w:jc w:val="both"/>
      </w:pPr>
      <w:r w:rsidRPr="00826AAB">
        <w:rPr>
          <w:rFonts w:ascii="Times New Roman" w:hAnsi="Times New Roman"/>
          <w:b/>
          <w:color w:val="000000"/>
          <w:sz w:val="28"/>
        </w:rPr>
        <w:t>4) эстетическое воспитание:</w:t>
      </w:r>
    </w:p>
    <w:p w:rsidR="007122C5" w:rsidRPr="00826AAB" w:rsidRDefault="00826AAB">
      <w:pPr>
        <w:spacing w:after="0" w:line="264" w:lineRule="auto"/>
        <w:ind w:firstLine="600"/>
        <w:jc w:val="both"/>
      </w:pPr>
      <w:r w:rsidRPr="00826AAB">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122C5" w:rsidRPr="00826AAB" w:rsidRDefault="00826AAB">
      <w:pPr>
        <w:spacing w:after="0" w:line="264" w:lineRule="auto"/>
        <w:ind w:firstLine="600"/>
        <w:jc w:val="both"/>
      </w:pPr>
      <w:r w:rsidRPr="00826AAB">
        <w:rPr>
          <w:rFonts w:ascii="Times New Roman" w:hAnsi="Times New Roman"/>
          <w:b/>
          <w:color w:val="000000"/>
          <w:sz w:val="28"/>
        </w:rPr>
        <w:t>5) физическое воспитание:</w:t>
      </w:r>
    </w:p>
    <w:p w:rsidR="007122C5" w:rsidRPr="00826AAB" w:rsidRDefault="00826AAB">
      <w:pPr>
        <w:spacing w:after="0" w:line="264" w:lineRule="auto"/>
        <w:ind w:firstLine="600"/>
        <w:jc w:val="both"/>
      </w:pP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122C5" w:rsidRPr="00826AAB" w:rsidRDefault="00826AAB">
      <w:pPr>
        <w:spacing w:after="0" w:line="264" w:lineRule="auto"/>
        <w:ind w:firstLine="600"/>
        <w:jc w:val="both"/>
      </w:pPr>
      <w:r w:rsidRPr="00826AAB">
        <w:rPr>
          <w:rFonts w:ascii="Times New Roman" w:hAnsi="Times New Roman"/>
          <w:b/>
          <w:color w:val="000000"/>
          <w:sz w:val="28"/>
        </w:rPr>
        <w:t>6) трудовое воспитание:</w:t>
      </w:r>
    </w:p>
    <w:p w:rsidR="007122C5" w:rsidRPr="00826AAB" w:rsidRDefault="00826AAB">
      <w:pPr>
        <w:spacing w:after="0" w:line="264" w:lineRule="auto"/>
        <w:ind w:firstLine="600"/>
        <w:jc w:val="both"/>
      </w:pPr>
      <w:proofErr w:type="gramStart"/>
      <w:r w:rsidRPr="00826AAB">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26AAB">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7122C5" w:rsidRPr="00826AAB" w:rsidRDefault="00826AAB">
      <w:pPr>
        <w:spacing w:after="0" w:line="264" w:lineRule="auto"/>
        <w:ind w:firstLine="600"/>
        <w:jc w:val="both"/>
      </w:pPr>
      <w:r w:rsidRPr="00826AAB">
        <w:rPr>
          <w:rFonts w:ascii="Times New Roman" w:hAnsi="Times New Roman"/>
          <w:b/>
          <w:color w:val="000000"/>
          <w:sz w:val="28"/>
        </w:rPr>
        <w:t>7) экологическое воспитание:</w:t>
      </w:r>
    </w:p>
    <w:p w:rsidR="007122C5" w:rsidRPr="00826AAB" w:rsidRDefault="00826AAB">
      <w:pPr>
        <w:spacing w:after="0" w:line="264" w:lineRule="auto"/>
        <w:ind w:firstLine="600"/>
        <w:jc w:val="both"/>
      </w:pP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122C5" w:rsidRPr="00826AAB" w:rsidRDefault="00826AAB">
      <w:pPr>
        <w:spacing w:after="0" w:line="264" w:lineRule="auto"/>
        <w:ind w:firstLine="600"/>
        <w:jc w:val="both"/>
      </w:pPr>
      <w:r w:rsidRPr="00826AAB">
        <w:rPr>
          <w:rFonts w:ascii="Times New Roman" w:hAnsi="Times New Roman"/>
          <w:b/>
          <w:color w:val="000000"/>
          <w:sz w:val="28"/>
        </w:rPr>
        <w:t xml:space="preserve">8) ценности научного познания: </w:t>
      </w:r>
    </w:p>
    <w:p w:rsidR="007122C5" w:rsidRPr="00826AAB" w:rsidRDefault="00826AAB">
      <w:pPr>
        <w:spacing w:after="0" w:line="264" w:lineRule="auto"/>
        <w:ind w:firstLine="600"/>
        <w:jc w:val="both"/>
      </w:pPr>
      <w:proofErr w:type="spellStart"/>
      <w:r w:rsidRPr="00826AAB">
        <w:rPr>
          <w:rFonts w:ascii="Times New Roman" w:hAnsi="Times New Roman"/>
          <w:color w:val="000000"/>
          <w:sz w:val="28"/>
        </w:rPr>
        <w:t>сформированность</w:t>
      </w:r>
      <w:proofErr w:type="spellEnd"/>
      <w:r w:rsidRPr="00826AA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МЕТАПРЕДМЕТНЫЕ РЕЗУЛЬТАТЫ</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Познавательные универсальные учебные действия</w:t>
      </w:r>
    </w:p>
    <w:p w:rsidR="007122C5" w:rsidRPr="00826AAB" w:rsidRDefault="00826AAB">
      <w:pPr>
        <w:spacing w:after="0" w:line="264" w:lineRule="auto"/>
        <w:ind w:firstLine="600"/>
        <w:jc w:val="both"/>
      </w:pPr>
      <w:r w:rsidRPr="00826AAB">
        <w:rPr>
          <w:rFonts w:ascii="Times New Roman" w:hAnsi="Times New Roman"/>
          <w:b/>
          <w:color w:val="000000"/>
          <w:sz w:val="28"/>
        </w:rPr>
        <w:t>Базовые логические действия:</w:t>
      </w:r>
    </w:p>
    <w:p w:rsidR="007122C5" w:rsidRPr="00826AAB" w:rsidRDefault="00826AAB">
      <w:pPr>
        <w:spacing w:after="0" w:line="264" w:lineRule="auto"/>
        <w:ind w:firstLine="600"/>
        <w:jc w:val="both"/>
      </w:pPr>
      <w:r w:rsidRPr="00826AA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122C5" w:rsidRPr="00826AAB" w:rsidRDefault="00826AAB">
      <w:pPr>
        <w:spacing w:after="0" w:line="264" w:lineRule="auto"/>
        <w:ind w:firstLine="600"/>
        <w:jc w:val="both"/>
      </w:pPr>
      <w:r w:rsidRPr="00826AA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122C5" w:rsidRPr="00826AAB" w:rsidRDefault="00826AAB">
      <w:pPr>
        <w:spacing w:after="0" w:line="264" w:lineRule="auto"/>
        <w:ind w:firstLine="600"/>
        <w:jc w:val="both"/>
      </w:pPr>
      <w:r w:rsidRPr="00826AA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122C5" w:rsidRPr="00826AAB" w:rsidRDefault="00826AAB">
      <w:pPr>
        <w:spacing w:after="0" w:line="264" w:lineRule="auto"/>
        <w:ind w:firstLine="600"/>
        <w:jc w:val="both"/>
      </w:pPr>
      <w:r w:rsidRPr="00826AA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122C5" w:rsidRPr="00826AAB" w:rsidRDefault="00826AAB">
      <w:pPr>
        <w:spacing w:after="0" w:line="264" w:lineRule="auto"/>
        <w:ind w:firstLine="600"/>
        <w:jc w:val="both"/>
      </w:pPr>
      <w:r w:rsidRPr="00826AAB">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26AAB">
        <w:rPr>
          <w:rFonts w:ascii="Times New Roman" w:hAnsi="Times New Roman"/>
          <w:color w:val="000000"/>
          <w:sz w:val="28"/>
        </w:rPr>
        <w:t>контрпримеры</w:t>
      </w:r>
      <w:proofErr w:type="spellEnd"/>
      <w:r w:rsidRPr="00826AAB">
        <w:rPr>
          <w:rFonts w:ascii="Times New Roman" w:hAnsi="Times New Roman"/>
          <w:color w:val="000000"/>
          <w:sz w:val="28"/>
        </w:rPr>
        <w:t>, обосновывать собственные суждения и выводы;</w:t>
      </w:r>
    </w:p>
    <w:p w:rsidR="007122C5" w:rsidRPr="00826AAB" w:rsidRDefault="00826AAB">
      <w:pPr>
        <w:spacing w:after="0" w:line="264" w:lineRule="auto"/>
        <w:ind w:firstLine="600"/>
        <w:jc w:val="both"/>
      </w:pPr>
      <w:r w:rsidRPr="00826AA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22C5" w:rsidRPr="00826AAB" w:rsidRDefault="00826AAB">
      <w:pPr>
        <w:spacing w:after="0" w:line="264" w:lineRule="auto"/>
        <w:ind w:firstLine="600"/>
        <w:jc w:val="both"/>
      </w:pPr>
      <w:r w:rsidRPr="00826AAB">
        <w:rPr>
          <w:rFonts w:ascii="Times New Roman" w:hAnsi="Times New Roman"/>
          <w:b/>
          <w:color w:val="000000"/>
          <w:sz w:val="28"/>
        </w:rPr>
        <w:t>Базовые исследовательские действия:</w:t>
      </w:r>
    </w:p>
    <w:p w:rsidR="007122C5" w:rsidRPr="00826AAB" w:rsidRDefault="00826AAB">
      <w:pPr>
        <w:spacing w:after="0" w:line="264" w:lineRule="auto"/>
        <w:ind w:firstLine="600"/>
        <w:jc w:val="both"/>
      </w:pPr>
      <w:r w:rsidRPr="00826AAB">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122C5" w:rsidRPr="00826AAB" w:rsidRDefault="00826AAB">
      <w:pPr>
        <w:spacing w:after="0" w:line="264" w:lineRule="auto"/>
        <w:ind w:firstLine="600"/>
        <w:jc w:val="both"/>
      </w:pPr>
      <w:r w:rsidRPr="00826AA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122C5" w:rsidRPr="00826AAB" w:rsidRDefault="00826AAB">
      <w:pPr>
        <w:spacing w:after="0" w:line="264" w:lineRule="auto"/>
        <w:ind w:firstLine="600"/>
        <w:jc w:val="both"/>
      </w:pPr>
      <w:r w:rsidRPr="00826AA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122C5" w:rsidRPr="00826AAB" w:rsidRDefault="00826AAB">
      <w:pPr>
        <w:spacing w:after="0" w:line="264" w:lineRule="auto"/>
        <w:ind w:firstLine="600"/>
        <w:jc w:val="both"/>
      </w:pPr>
      <w:r w:rsidRPr="00826AA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122C5" w:rsidRPr="00826AAB" w:rsidRDefault="00826AAB">
      <w:pPr>
        <w:spacing w:after="0" w:line="264" w:lineRule="auto"/>
        <w:ind w:firstLine="600"/>
        <w:jc w:val="both"/>
      </w:pPr>
      <w:r w:rsidRPr="00826AAB">
        <w:rPr>
          <w:rFonts w:ascii="Times New Roman" w:hAnsi="Times New Roman"/>
          <w:b/>
          <w:color w:val="000000"/>
          <w:sz w:val="28"/>
        </w:rPr>
        <w:t>Работа с информацией:</w:t>
      </w:r>
    </w:p>
    <w:p w:rsidR="007122C5" w:rsidRPr="00826AAB" w:rsidRDefault="00826AAB">
      <w:pPr>
        <w:spacing w:after="0" w:line="264" w:lineRule="auto"/>
        <w:ind w:firstLine="600"/>
        <w:jc w:val="both"/>
      </w:pPr>
      <w:r w:rsidRPr="00826AAB">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7122C5" w:rsidRPr="00826AAB" w:rsidRDefault="00826AAB">
      <w:pPr>
        <w:spacing w:after="0" w:line="264" w:lineRule="auto"/>
        <w:ind w:firstLine="600"/>
        <w:jc w:val="both"/>
      </w:pPr>
      <w:r w:rsidRPr="00826AAB">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122C5" w:rsidRPr="00826AAB" w:rsidRDefault="00826AAB">
      <w:pPr>
        <w:spacing w:after="0" w:line="264" w:lineRule="auto"/>
        <w:ind w:firstLine="600"/>
        <w:jc w:val="both"/>
      </w:pPr>
      <w:r w:rsidRPr="00826AAB">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7122C5" w:rsidRPr="00826AAB" w:rsidRDefault="00826AAB">
      <w:pPr>
        <w:spacing w:after="0" w:line="264" w:lineRule="auto"/>
        <w:ind w:firstLine="600"/>
        <w:jc w:val="both"/>
      </w:pPr>
      <w:r w:rsidRPr="00826AAB">
        <w:rPr>
          <w:rFonts w:ascii="Times New Roman" w:hAnsi="Times New Roman"/>
          <w:color w:val="000000"/>
          <w:sz w:val="28"/>
        </w:rPr>
        <w:t>оценивать надёжность информации по самостоятельно сформулированным критериям.</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Коммуникативные универсальные учебные действия</w:t>
      </w:r>
    </w:p>
    <w:p w:rsidR="007122C5" w:rsidRPr="00826AAB" w:rsidRDefault="00826AAB">
      <w:pPr>
        <w:spacing w:after="0" w:line="264" w:lineRule="auto"/>
        <w:ind w:firstLine="600"/>
        <w:jc w:val="both"/>
      </w:pPr>
      <w:r w:rsidRPr="00826AAB">
        <w:rPr>
          <w:rFonts w:ascii="Times New Roman" w:hAnsi="Times New Roman"/>
          <w:b/>
          <w:color w:val="000000"/>
          <w:sz w:val="28"/>
        </w:rPr>
        <w:t>Общение:</w:t>
      </w:r>
    </w:p>
    <w:p w:rsidR="007122C5" w:rsidRPr="00826AAB" w:rsidRDefault="00826AAB">
      <w:pPr>
        <w:spacing w:after="0" w:line="264" w:lineRule="auto"/>
        <w:ind w:firstLine="600"/>
        <w:jc w:val="both"/>
      </w:pPr>
      <w:r w:rsidRPr="00826AAB">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122C5" w:rsidRPr="00826AAB" w:rsidRDefault="00826AAB">
      <w:pPr>
        <w:spacing w:after="0" w:line="264" w:lineRule="auto"/>
        <w:ind w:firstLine="600"/>
        <w:jc w:val="both"/>
      </w:pPr>
      <w:r w:rsidRPr="00826AA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122C5" w:rsidRPr="00826AAB" w:rsidRDefault="00826AAB">
      <w:pPr>
        <w:spacing w:after="0" w:line="264" w:lineRule="auto"/>
        <w:ind w:firstLine="600"/>
        <w:jc w:val="both"/>
      </w:pPr>
      <w:r w:rsidRPr="00826AA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Регулятивные универсальные учебные действия</w:t>
      </w:r>
    </w:p>
    <w:p w:rsidR="007122C5" w:rsidRPr="00826AAB" w:rsidRDefault="00826AAB">
      <w:pPr>
        <w:spacing w:after="0" w:line="264" w:lineRule="auto"/>
        <w:ind w:firstLine="600"/>
        <w:jc w:val="both"/>
      </w:pPr>
      <w:r w:rsidRPr="00826AAB">
        <w:rPr>
          <w:rFonts w:ascii="Times New Roman" w:hAnsi="Times New Roman"/>
          <w:b/>
          <w:color w:val="000000"/>
          <w:sz w:val="28"/>
        </w:rPr>
        <w:t>Самоорганизация:</w:t>
      </w:r>
    </w:p>
    <w:p w:rsidR="007122C5" w:rsidRPr="00826AAB" w:rsidRDefault="00826AAB">
      <w:pPr>
        <w:spacing w:after="0" w:line="264" w:lineRule="auto"/>
        <w:ind w:firstLine="600"/>
        <w:jc w:val="both"/>
      </w:pPr>
      <w:r w:rsidRPr="00826AAB">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122C5" w:rsidRPr="00826AAB" w:rsidRDefault="00826AAB">
      <w:pPr>
        <w:spacing w:after="0" w:line="264" w:lineRule="auto"/>
        <w:ind w:firstLine="600"/>
        <w:jc w:val="both"/>
      </w:pPr>
      <w:r w:rsidRPr="00826AAB">
        <w:rPr>
          <w:rFonts w:ascii="Times New Roman" w:hAnsi="Times New Roman"/>
          <w:b/>
          <w:color w:val="000000"/>
          <w:sz w:val="28"/>
        </w:rPr>
        <w:t>Самоконтроль, эмоциональный интеллект:</w:t>
      </w:r>
    </w:p>
    <w:p w:rsidR="007122C5" w:rsidRPr="00826AAB" w:rsidRDefault="00826AAB">
      <w:pPr>
        <w:spacing w:after="0" w:line="264" w:lineRule="auto"/>
        <w:ind w:firstLine="600"/>
        <w:jc w:val="both"/>
      </w:pPr>
      <w:r w:rsidRPr="00826AA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122C5" w:rsidRPr="00826AAB" w:rsidRDefault="00826AAB">
      <w:pPr>
        <w:spacing w:after="0" w:line="264" w:lineRule="auto"/>
        <w:ind w:firstLine="600"/>
        <w:jc w:val="both"/>
      </w:pPr>
      <w:r w:rsidRPr="00826AA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122C5" w:rsidRPr="00826AAB" w:rsidRDefault="00826AAB">
      <w:pPr>
        <w:spacing w:after="0" w:line="264" w:lineRule="auto"/>
        <w:ind w:firstLine="600"/>
        <w:jc w:val="both"/>
      </w:pPr>
      <w:r w:rsidRPr="00826AAB">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826AAB">
        <w:rPr>
          <w:rFonts w:ascii="Times New Roman" w:hAnsi="Times New Roman"/>
          <w:color w:val="000000"/>
          <w:sz w:val="28"/>
        </w:rPr>
        <w:t>недостижения</w:t>
      </w:r>
      <w:proofErr w:type="spellEnd"/>
      <w:r w:rsidRPr="00826AAB">
        <w:rPr>
          <w:rFonts w:ascii="Times New Roman" w:hAnsi="Times New Roman"/>
          <w:color w:val="000000"/>
          <w:sz w:val="28"/>
        </w:rPr>
        <w:t xml:space="preserve"> результатов деятельности, находить ошибку, давать оценку приобретённому опыту.</w:t>
      </w:r>
    </w:p>
    <w:p w:rsidR="007122C5" w:rsidRPr="00826AAB" w:rsidRDefault="00826AAB">
      <w:pPr>
        <w:spacing w:after="0" w:line="264" w:lineRule="auto"/>
        <w:ind w:firstLine="600"/>
        <w:jc w:val="both"/>
      </w:pPr>
      <w:r w:rsidRPr="00826AAB">
        <w:rPr>
          <w:rFonts w:ascii="Times New Roman" w:hAnsi="Times New Roman"/>
          <w:b/>
          <w:color w:val="000000"/>
          <w:sz w:val="28"/>
        </w:rPr>
        <w:t>Совместная деятельность:</w:t>
      </w:r>
    </w:p>
    <w:p w:rsidR="007122C5" w:rsidRPr="00826AAB" w:rsidRDefault="00826AAB">
      <w:pPr>
        <w:spacing w:after="0" w:line="264" w:lineRule="auto"/>
        <w:ind w:firstLine="600"/>
        <w:jc w:val="both"/>
      </w:pPr>
      <w:r w:rsidRPr="00826AA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122C5" w:rsidRPr="00826AAB" w:rsidRDefault="00826AAB">
      <w:pPr>
        <w:spacing w:after="0" w:line="264" w:lineRule="auto"/>
        <w:ind w:firstLine="600"/>
        <w:jc w:val="both"/>
      </w:pPr>
      <w:r w:rsidRPr="00826AA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122C5" w:rsidRPr="00826AAB" w:rsidRDefault="007122C5">
      <w:pPr>
        <w:spacing w:after="0" w:line="264" w:lineRule="auto"/>
        <w:ind w:left="120"/>
        <w:jc w:val="both"/>
      </w:pPr>
    </w:p>
    <w:p w:rsidR="007122C5" w:rsidRPr="00826AAB" w:rsidRDefault="00826AAB">
      <w:pPr>
        <w:spacing w:after="0" w:line="264" w:lineRule="auto"/>
        <w:ind w:left="120"/>
        <w:jc w:val="both"/>
      </w:pPr>
      <w:r w:rsidRPr="00826AAB">
        <w:rPr>
          <w:rFonts w:ascii="Times New Roman" w:hAnsi="Times New Roman"/>
          <w:b/>
          <w:color w:val="000000"/>
          <w:sz w:val="28"/>
        </w:rPr>
        <w:t xml:space="preserve">ПРЕДМЕТНЫЕ РЕЗУЛЬТАТЫ </w:t>
      </w:r>
    </w:p>
    <w:p w:rsidR="007122C5" w:rsidRPr="00826AAB" w:rsidRDefault="007122C5">
      <w:pPr>
        <w:spacing w:after="0" w:line="264" w:lineRule="auto"/>
        <w:ind w:left="120"/>
        <w:jc w:val="both"/>
      </w:pPr>
    </w:p>
    <w:p w:rsidR="007122C5" w:rsidRPr="00826AAB" w:rsidRDefault="00826AAB">
      <w:pPr>
        <w:spacing w:after="0" w:line="264" w:lineRule="auto"/>
        <w:ind w:firstLine="600"/>
        <w:jc w:val="both"/>
      </w:pPr>
      <w:r w:rsidRPr="00826AAB">
        <w:rPr>
          <w:rFonts w:ascii="Times New Roman" w:hAnsi="Times New Roman"/>
          <w:color w:val="000000"/>
          <w:sz w:val="28"/>
        </w:rPr>
        <w:t xml:space="preserve">К концу </w:t>
      </w:r>
      <w:r w:rsidRPr="00826AAB">
        <w:rPr>
          <w:rFonts w:ascii="Times New Roman" w:hAnsi="Times New Roman"/>
          <w:b/>
          <w:color w:val="000000"/>
          <w:sz w:val="28"/>
        </w:rPr>
        <w:t>10 класса</w:t>
      </w:r>
      <w:r w:rsidRPr="00826AAB">
        <w:rPr>
          <w:rFonts w:ascii="Times New Roman" w:hAnsi="Times New Roman"/>
          <w:color w:val="000000"/>
          <w:sz w:val="28"/>
        </w:rPr>
        <w:t xml:space="preserve"> </w:t>
      </w:r>
      <w:proofErr w:type="gramStart"/>
      <w:r w:rsidRPr="00826AAB">
        <w:rPr>
          <w:rFonts w:ascii="Times New Roman" w:hAnsi="Times New Roman"/>
          <w:color w:val="000000"/>
          <w:sz w:val="28"/>
        </w:rPr>
        <w:t>обучающийся</w:t>
      </w:r>
      <w:proofErr w:type="gramEnd"/>
      <w:r w:rsidRPr="00826AAB">
        <w:rPr>
          <w:rFonts w:ascii="Times New Roman" w:hAnsi="Times New Roman"/>
          <w:color w:val="000000"/>
          <w:sz w:val="28"/>
        </w:rPr>
        <w:t xml:space="preserve"> научится:</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применять аксиомы стереометрии и следствия из них при решении геометрических задач;</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7122C5" w:rsidRPr="00826AAB" w:rsidRDefault="00826AAB">
      <w:pPr>
        <w:numPr>
          <w:ilvl w:val="0"/>
          <w:numId w:val="1"/>
        </w:numPr>
        <w:spacing w:after="0" w:line="264" w:lineRule="auto"/>
        <w:jc w:val="both"/>
      </w:pPr>
      <w:proofErr w:type="gramStart"/>
      <w:r w:rsidRPr="00826AAB">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7122C5" w:rsidRPr="00826AAB" w:rsidRDefault="00826AAB">
      <w:pPr>
        <w:numPr>
          <w:ilvl w:val="0"/>
          <w:numId w:val="1"/>
        </w:numPr>
        <w:spacing w:after="0" w:line="264" w:lineRule="auto"/>
        <w:jc w:val="both"/>
      </w:pPr>
      <w:r w:rsidRPr="00826AAB">
        <w:rPr>
          <w:rFonts w:ascii="Times New Roman" w:hAnsi="Times New Roman"/>
          <w:color w:val="000000"/>
          <w:sz w:val="28"/>
        </w:rPr>
        <w:t>свободно оперировать понятиями, связанными с многогранниками;</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классифицировать многогранники, выбирая основания для классификации;</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свободно оперировать понятиями, связанными с сечением многогранников плоскостью;</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свободно оперировать понятиями, соответствующими векторам и координатам в пространстве;</w:t>
      </w:r>
    </w:p>
    <w:p w:rsidR="007122C5" w:rsidRDefault="00826AAB">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122C5" w:rsidRPr="00826AAB" w:rsidRDefault="00826AAB">
      <w:pPr>
        <w:numPr>
          <w:ilvl w:val="0"/>
          <w:numId w:val="1"/>
        </w:numPr>
        <w:spacing w:after="0" w:line="264" w:lineRule="auto"/>
        <w:jc w:val="both"/>
      </w:pPr>
      <w:r w:rsidRPr="00826AAB">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7122C5" w:rsidRPr="00826AAB" w:rsidRDefault="00826AAB">
      <w:pPr>
        <w:spacing w:after="0" w:line="264" w:lineRule="auto"/>
        <w:ind w:firstLine="600"/>
        <w:jc w:val="both"/>
      </w:pPr>
      <w:r w:rsidRPr="00826AAB">
        <w:rPr>
          <w:rFonts w:ascii="Times New Roman" w:hAnsi="Times New Roman"/>
          <w:color w:val="000000"/>
          <w:sz w:val="28"/>
        </w:rPr>
        <w:t xml:space="preserve">К концу </w:t>
      </w:r>
      <w:r w:rsidRPr="00826AAB">
        <w:rPr>
          <w:rFonts w:ascii="Times New Roman" w:hAnsi="Times New Roman"/>
          <w:b/>
          <w:color w:val="000000"/>
          <w:sz w:val="28"/>
        </w:rPr>
        <w:t>11 класса</w:t>
      </w:r>
      <w:r w:rsidRPr="00826AAB">
        <w:rPr>
          <w:rFonts w:ascii="Times New Roman" w:hAnsi="Times New Roman"/>
          <w:color w:val="000000"/>
          <w:sz w:val="28"/>
        </w:rPr>
        <w:t xml:space="preserve"> </w:t>
      </w:r>
      <w:proofErr w:type="gramStart"/>
      <w:r w:rsidRPr="00826AAB">
        <w:rPr>
          <w:rFonts w:ascii="Times New Roman" w:hAnsi="Times New Roman"/>
          <w:color w:val="000000"/>
          <w:sz w:val="28"/>
        </w:rPr>
        <w:t>обучающийся</w:t>
      </w:r>
      <w:proofErr w:type="gramEnd"/>
      <w:r w:rsidRPr="00826AAB">
        <w:rPr>
          <w:rFonts w:ascii="Times New Roman" w:hAnsi="Times New Roman"/>
          <w:color w:val="000000"/>
          <w:sz w:val="28"/>
        </w:rPr>
        <w:t xml:space="preserve"> научится: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оперировать понятиями, связанными с телами вращения: цилиндром, конусом, сферой и шаром;</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классифицировать взаимное расположение сферы и плоскости;</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вычислять соотношения между площадями поверхностей и объёмами подобных тел;</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свободно оперировать понятием вектор в пространстве;</w:t>
      </w:r>
    </w:p>
    <w:p w:rsidR="007122C5" w:rsidRDefault="00826AAB">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задавать плоскость уравнением в декартовой системе координат;</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7122C5" w:rsidRDefault="00826AAB">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122C5" w:rsidRPr="00826AAB" w:rsidRDefault="00826AAB">
      <w:pPr>
        <w:numPr>
          <w:ilvl w:val="0"/>
          <w:numId w:val="2"/>
        </w:numPr>
        <w:spacing w:after="0" w:line="264" w:lineRule="auto"/>
        <w:jc w:val="both"/>
      </w:pPr>
      <w:r w:rsidRPr="00826AAB">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7122C5" w:rsidRPr="00826AAB" w:rsidRDefault="007122C5">
      <w:pPr>
        <w:sectPr w:rsidR="007122C5" w:rsidRPr="00826AAB">
          <w:pgSz w:w="11906" w:h="16383"/>
          <w:pgMar w:top="1134" w:right="850" w:bottom="1134" w:left="1701" w:header="720" w:footer="720" w:gutter="0"/>
          <w:cols w:space="720"/>
        </w:sectPr>
      </w:pPr>
    </w:p>
    <w:p w:rsidR="007122C5" w:rsidRDefault="00826AAB">
      <w:pPr>
        <w:spacing w:after="0"/>
        <w:ind w:left="120"/>
      </w:pPr>
      <w:bookmarkStart w:id="8" w:name="block-12529616"/>
      <w:bookmarkEnd w:id="7"/>
      <w:r w:rsidRPr="00826AA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122C5" w:rsidRDefault="00826A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7122C5">
        <w:trPr>
          <w:trHeight w:val="144"/>
          <w:tblCellSpacing w:w="20" w:type="nil"/>
        </w:trPr>
        <w:tc>
          <w:tcPr>
            <w:tcW w:w="630" w:type="dxa"/>
            <w:vMerge w:val="restart"/>
            <w:tcMar>
              <w:top w:w="50" w:type="dxa"/>
              <w:left w:w="100" w:type="dxa"/>
            </w:tcMar>
            <w:vAlign w:val="center"/>
          </w:tcPr>
          <w:p w:rsidR="007122C5" w:rsidRDefault="00826AAB">
            <w:pPr>
              <w:spacing w:after="0"/>
              <w:ind w:left="135"/>
            </w:pPr>
            <w:r>
              <w:rPr>
                <w:rFonts w:ascii="Times New Roman" w:hAnsi="Times New Roman"/>
                <w:b/>
                <w:color w:val="000000"/>
                <w:sz w:val="24"/>
              </w:rPr>
              <w:t xml:space="preserve">№ п/п </w:t>
            </w:r>
          </w:p>
          <w:p w:rsidR="007122C5" w:rsidRDefault="007122C5">
            <w:pPr>
              <w:spacing w:after="0"/>
              <w:ind w:left="135"/>
            </w:pPr>
          </w:p>
        </w:tc>
        <w:tc>
          <w:tcPr>
            <w:tcW w:w="3344"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22C5" w:rsidRDefault="007122C5">
            <w:pPr>
              <w:spacing w:after="0"/>
              <w:ind w:left="135"/>
            </w:pPr>
          </w:p>
        </w:tc>
        <w:tc>
          <w:tcPr>
            <w:tcW w:w="0" w:type="auto"/>
            <w:gridSpan w:val="2"/>
            <w:tcMar>
              <w:top w:w="50" w:type="dxa"/>
              <w:left w:w="100" w:type="dxa"/>
            </w:tcMar>
            <w:vAlign w:val="center"/>
          </w:tcPr>
          <w:p w:rsidR="007122C5" w:rsidRDefault="00826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2C5" w:rsidRDefault="007122C5">
            <w:pPr>
              <w:spacing w:after="0"/>
              <w:ind w:left="135"/>
            </w:pPr>
          </w:p>
        </w:tc>
      </w:tr>
      <w:tr w:rsidR="007122C5">
        <w:trPr>
          <w:trHeight w:val="144"/>
          <w:tblCellSpacing w:w="20" w:type="nil"/>
        </w:trPr>
        <w:tc>
          <w:tcPr>
            <w:tcW w:w="0" w:type="auto"/>
            <w:vMerge/>
            <w:tcBorders>
              <w:top w:val="nil"/>
            </w:tcBorders>
            <w:tcMar>
              <w:top w:w="50" w:type="dxa"/>
              <w:left w:w="100" w:type="dxa"/>
            </w:tcMar>
          </w:tcPr>
          <w:p w:rsidR="007122C5" w:rsidRDefault="007122C5"/>
        </w:tc>
        <w:tc>
          <w:tcPr>
            <w:tcW w:w="0" w:type="auto"/>
            <w:vMerge/>
            <w:tcBorders>
              <w:top w:val="nil"/>
            </w:tcBorders>
            <w:tcMar>
              <w:top w:w="50" w:type="dxa"/>
              <w:left w:w="100" w:type="dxa"/>
            </w:tcMar>
          </w:tcPr>
          <w:p w:rsidR="007122C5" w:rsidRDefault="007122C5"/>
        </w:tc>
        <w:tc>
          <w:tcPr>
            <w:tcW w:w="1267"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2C5" w:rsidRDefault="007122C5">
            <w:pPr>
              <w:spacing w:after="0"/>
              <w:ind w:left="135"/>
            </w:pPr>
          </w:p>
        </w:tc>
        <w:tc>
          <w:tcPr>
            <w:tcW w:w="2035"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2C5" w:rsidRDefault="007122C5">
            <w:pPr>
              <w:spacing w:after="0"/>
              <w:ind w:left="135"/>
            </w:pPr>
          </w:p>
        </w:tc>
        <w:tc>
          <w:tcPr>
            <w:tcW w:w="0" w:type="auto"/>
            <w:vMerge/>
            <w:tcBorders>
              <w:top w:val="nil"/>
            </w:tcBorders>
            <w:tcMar>
              <w:top w:w="50" w:type="dxa"/>
              <w:left w:w="100" w:type="dxa"/>
            </w:tcMar>
          </w:tcPr>
          <w:p w:rsidR="007122C5" w:rsidRDefault="007122C5"/>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1</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2</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 xml:space="preserve">Взаимное расположение </w:t>
            </w:r>
            <w:proofErr w:type="gramStart"/>
            <w:r w:rsidRPr="00826AAB">
              <w:rPr>
                <w:rFonts w:ascii="Times New Roman" w:hAnsi="Times New Roman"/>
                <w:color w:val="000000"/>
                <w:sz w:val="24"/>
              </w:rPr>
              <w:t>прямых</w:t>
            </w:r>
            <w:proofErr w:type="gramEnd"/>
            <w:r w:rsidRPr="00826AAB">
              <w:rPr>
                <w:rFonts w:ascii="Times New Roman" w:hAnsi="Times New Roman"/>
                <w:color w:val="000000"/>
                <w:sz w:val="24"/>
              </w:rPr>
              <w:t xml:space="preserve"> в пространстве</w:t>
            </w:r>
          </w:p>
        </w:tc>
        <w:tc>
          <w:tcPr>
            <w:tcW w:w="126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6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3</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Параллельность прямых и плоскостей в пространстве</w:t>
            </w:r>
          </w:p>
        </w:tc>
        <w:tc>
          <w:tcPr>
            <w:tcW w:w="126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8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4</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Перпендикулярность прямых и плоскостей в пространстве</w:t>
            </w:r>
          </w:p>
        </w:tc>
        <w:tc>
          <w:tcPr>
            <w:tcW w:w="126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25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5</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6</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7</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630" w:type="dxa"/>
            <w:tcMar>
              <w:top w:w="50" w:type="dxa"/>
              <w:left w:w="100" w:type="dxa"/>
            </w:tcMar>
            <w:vAlign w:val="center"/>
          </w:tcPr>
          <w:p w:rsidR="007122C5" w:rsidRDefault="00826AAB">
            <w:pPr>
              <w:spacing w:after="0"/>
            </w:pPr>
            <w:r>
              <w:rPr>
                <w:rFonts w:ascii="Times New Roman" w:hAnsi="Times New Roman"/>
                <w:color w:val="000000"/>
                <w:sz w:val="24"/>
              </w:rPr>
              <w:t>8</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Повторение, обобщение и систематизация знаний</w:t>
            </w:r>
          </w:p>
        </w:tc>
        <w:tc>
          <w:tcPr>
            <w:tcW w:w="126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rsidR="007122C5" w:rsidRDefault="007122C5">
            <w:pPr>
              <w:spacing w:after="0"/>
              <w:ind w:left="135"/>
            </w:pPr>
          </w:p>
        </w:tc>
      </w:tr>
      <w:tr w:rsidR="007122C5">
        <w:trPr>
          <w:trHeight w:val="144"/>
          <w:tblCellSpacing w:w="20" w:type="nil"/>
        </w:trPr>
        <w:tc>
          <w:tcPr>
            <w:tcW w:w="0" w:type="auto"/>
            <w:gridSpan w:val="2"/>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102 </w:t>
            </w:r>
          </w:p>
        </w:tc>
        <w:tc>
          <w:tcPr>
            <w:tcW w:w="2035"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7122C5" w:rsidRDefault="007122C5"/>
        </w:tc>
      </w:tr>
    </w:tbl>
    <w:p w:rsidR="007122C5" w:rsidRDefault="007122C5">
      <w:pPr>
        <w:sectPr w:rsidR="007122C5">
          <w:pgSz w:w="16383" w:h="11906" w:orient="landscape"/>
          <w:pgMar w:top="1134" w:right="850" w:bottom="1134" w:left="1701" w:header="720" w:footer="720" w:gutter="0"/>
          <w:cols w:space="720"/>
        </w:sectPr>
      </w:pPr>
    </w:p>
    <w:p w:rsidR="007122C5" w:rsidRDefault="00826A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7122C5">
        <w:trPr>
          <w:trHeight w:val="144"/>
          <w:tblCellSpacing w:w="20" w:type="nil"/>
        </w:trPr>
        <w:tc>
          <w:tcPr>
            <w:tcW w:w="676" w:type="dxa"/>
            <w:vMerge w:val="restart"/>
            <w:tcMar>
              <w:top w:w="50" w:type="dxa"/>
              <w:left w:w="100" w:type="dxa"/>
            </w:tcMar>
            <w:vAlign w:val="center"/>
          </w:tcPr>
          <w:p w:rsidR="007122C5" w:rsidRDefault="00826AAB">
            <w:pPr>
              <w:spacing w:after="0"/>
              <w:ind w:left="135"/>
            </w:pPr>
            <w:r>
              <w:rPr>
                <w:rFonts w:ascii="Times New Roman" w:hAnsi="Times New Roman"/>
                <w:b/>
                <w:color w:val="000000"/>
                <w:sz w:val="24"/>
              </w:rPr>
              <w:t xml:space="preserve">№ п/п </w:t>
            </w:r>
          </w:p>
          <w:p w:rsidR="007122C5" w:rsidRDefault="007122C5">
            <w:pPr>
              <w:spacing w:after="0"/>
              <w:ind w:left="135"/>
            </w:pPr>
          </w:p>
        </w:tc>
        <w:tc>
          <w:tcPr>
            <w:tcW w:w="2640"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22C5" w:rsidRDefault="007122C5">
            <w:pPr>
              <w:spacing w:after="0"/>
              <w:ind w:left="135"/>
            </w:pPr>
          </w:p>
        </w:tc>
        <w:tc>
          <w:tcPr>
            <w:tcW w:w="0" w:type="auto"/>
            <w:gridSpan w:val="2"/>
            <w:tcMar>
              <w:top w:w="50" w:type="dxa"/>
              <w:left w:w="100" w:type="dxa"/>
            </w:tcMar>
            <w:vAlign w:val="center"/>
          </w:tcPr>
          <w:p w:rsidR="007122C5" w:rsidRDefault="00826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2C5" w:rsidRDefault="007122C5">
            <w:pPr>
              <w:spacing w:after="0"/>
              <w:ind w:left="135"/>
            </w:pPr>
          </w:p>
        </w:tc>
      </w:tr>
      <w:tr w:rsidR="007122C5">
        <w:trPr>
          <w:trHeight w:val="144"/>
          <w:tblCellSpacing w:w="20" w:type="nil"/>
        </w:trPr>
        <w:tc>
          <w:tcPr>
            <w:tcW w:w="0" w:type="auto"/>
            <w:vMerge/>
            <w:tcBorders>
              <w:top w:val="nil"/>
            </w:tcBorders>
            <w:tcMar>
              <w:top w:w="50" w:type="dxa"/>
              <w:left w:w="100" w:type="dxa"/>
            </w:tcMar>
          </w:tcPr>
          <w:p w:rsidR="007122C5" w:rsidRDefault="007122C5"/>
        </w:tc>
        <w:tc>
          <w:tcPr>
            <w:tcW w:w="0" w:type="auto"/>
            <w:vMerge/>
            <w:tcBorders>
              <w:top w:val="nil"/>
            </w:tcBorders>
            <w:tcMar>
              <w:top w:w="50" w:type="dxa"/>
              <w:left w:w="100" w:type="dxa"/>
            </w:tcMar>
          </w:tcPr>
          <w:p w:rsidR="007122C5" w:rsidRDefault="007122C5"/>
        </w:tc>
        <w:tc>
          <w:tcPr>
            <w:tcW w:w="1347"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2C5" w:rsidRDefault="007122C5">
            <w:pPr>
              <w:spacing w:after="0"/>
              <w:ind w:left="135"/>
            </w:pPr>
          </w:p>
        </w:tc>
        <w:tc>
          <w:tcPr>
            <w:tcW w:w="2130"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2C5" w:rsidRDefault="007122C5">
            <w:pPr>
              <w:spacing w:after="0"/>
              <w:ind w:left="135"/>
            </w:pPr>
          </w:p>
        </w:tc>
        <w:tc>
          <w:tcPr>
            <w:tcW w:w="0" w:type="auto"/>
            <w:vMerge/>
            <w:tcBorders>
              <w:top w:val="nil"/>
            </w:tcBorders>
            <w:tcMar>
              <w:top w:w="50" w:type="dxa"/>
              <w:left w:w="100" w:type="dxa"/>
            </w:tcMar>
          </w:tcPr>
          <w:p w:rsidR="007122C5" w:rsidRDefault="007122C5"/>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1</w:t>
            </w:r>
          </w:p>
        </w:tc>
        <w:tc>
          <w:tcPr>
            <w:tcW w:w="2640"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34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2</w:t>
            </w:r>
          </w:p>
        </w:tc>
        <w:tc>
          <w:tcPr>
            <w:tcW w:w="2640"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Повторение, обобщение и систематизация знаний</w:t>
            </w:r>
          </w:p>
        </w:tc>
        <w:tc>
          <w:tcPr>
            <w:tcW w:w="134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15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3</w:t>
            </w:r>
          </w:p>
        </w:tc>
        <w:tc>
          <w:tcPr>
            <w:tcW w:w="2640"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34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4</w:t>
            </w:r>
          </w:p>
        </w:tc>
        <w:tc>
          <w:tcPr>
            <w:tcW w:w="2640"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5</w:t>
            </w:r>
          </w:p>
        </w:tc>
        <w:tc>
          <w:tcPr>
            <w:tcW w:w="2640"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Площади поверхности и объёмы круглых тел</w:t>
            </w:r>
          </w:p>
        </w:tc>
        <w:tc>
          <w:tcPr>
            <w:tcW w:w="134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9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6</w:t>
            </w:r>
          </w:p>
        </w:tc>
        <w:tc>
          <w:tcPr>
            <w:tcW w:w="2640"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Движения</w:t>
            </w:r>
            <w:proofErr w:type="spellEnd"/>
          </w:p>
        </w:tc>
        <w:tc>
          <w:tcPr>
            <w:tcW w:w="134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676" w:type="dxa"/>
            <w:tcMar>
              <w:top w:w="50" w:type="dxa"/>
              <w:left w:w="100" w:type="dxa"/>
            </w:tcMar>
            <w:vAlign w:val="center"/>
          </w:tcPr>
          <w:p w:rsidR="007122C5" w:rsidRDefault="00826AAB">
            <w:pPr>
              <w:spacing w:after="0"/>
            </w:pPr>
            <w:r>
              <w:rPr>
                <w:rFonts w:ascii="Times New Roman" w:hAnsi="Times New Roman"/>
                <w:color w:val="000000"/>
                <w:sz w:val="24"/>
              </w:rPr>
              <w:t>7</w:t>
            </w:r>
          </w:p>
        </w:tc>
        <w:tc>
          <w:tcPr>
            <w:tcW w:w="2640"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Повторение, обобщение и систематизация знаний</w:t>
            </w:r>
          </w:p>
        </w:tc>
        <w:tc>
          <w:tcPr>
            <w:tcW w:w="134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17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7122C5" w:rsidRDefault="007122C5">
            <w:pPr>
              <w:spacing w:after="0"/>
              <w:ind w:left="135"/>
            </w:pPr>
          </w:p>
        </w:tc>
      </w:tr>
      <w:tr w:rsidR="007122C5">
        <w:trPr>
          <w:trHeight w:val="144"/>
          <w:tblCellSpacing w:w="20" w:type="nil"/>
        </w:trPr>
        <w:tc>
          <w:tcPr>
            <w:tcW w:w="0" w:type="auto"/>
            <w:gridSpan w:val="2"/>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102 </w:t>
            </w:r>
          </w:p>
        </w:tc>
        <w:tc>
          <w:tcPr>
            <w:tcW w:w="2130"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8 </w:t>
            </w:r>
          </w:p>
        </w:tc>
        <w:tc>
          <w:tcPr>
            <w:tcW w:w="3681" w:type="dxa"/>
            <w:tcMar>
              <w:top w:w="50" w:type="dxa"/>
              <w:left w:w="100" w:type="dxa"/>
            </w:tcMar>
            <w:vAlign w:val="center"/>
          </w:tcPr>
          <w:p w:rsidR="007122C5" w:rsidRDefault="007122C5"/>
        </w:tc>
      </w:tr>
    </w:tbl>
    <w:p w:rsidR="007122C5" w:rsidRDefault="007122C5">
      <w:pPr>
        <w:sectPr w:rsidR="007122C5">
          <w:pgSz w:w="16383" w:h="11906" w:orient="landscape"/>
          <w:pgMar w:top="1134" w:right="850" w:bottom="1134" w:left="1701" w:header="720" w:footer="720" w:gutter="0"/>
          <w:cols w:space="720"/>
        </w:sectPr>
      </w:pPr>
    </w:p>
    <w:p w:rsidR="007122C5" w:rsidRDefault="007122C5">
      <w:pPr>
        <w:sectPr w:rsidR="007122C5">
          <w:pgSz w:w="16383" w:h="11906" w:orient="landscape"/>
          <w:pgMar w:top="1134" w:right="850" w:bottom="1134" w:left="1701" w:header="720" w:footer="720" w:gutter="0"/>
          <w:cols w:space="720"/>
        </w:sectPr>
      </w:pPr>
    </w:p>
    <w:p w:rsidR="007122C5" w:rsidRDefault="00826AAB">
      <w:pPr>
        <w:spacing w:after="0"/>
        <w:ind w:left="120"/>
      </w:pPr>
      <w:bookmarkStart w:id="9" w:name="block-12529617"/>
      <w:bookmarkEnd w:id="8"/>
      <w:r>
        <w:rPr>
          <w:rFonts w:ascii="Times New Roman" w:hAnsi="Times New Roman"/>
          <w:b/>
          <w:color w:val="000000"/>
          <w:sz w:val="28"/>
        </w:rPr>
        <w:lastRenderedPageBreak/>
        <w:t xml:space="preserve"> ПОУРОЧНОЕ ПЛАНИРОВАНИЕ </w:t>
      </w:r>
    </w:p>
    <w:p w:rsidR="007122C5" w:rsidRDefault="00826A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7122C5">
        <w:trPr>
          <w:trHeight w:val="144"/>
          <w:tblCellSpacing w:w="20" w:type="nil"/>
        </w:trPr>
        <w:tc>
          <w:tcPr>
            <w:tcW w:w="805" w:type="dxa"/>
            <w:vMerge w:val="restart"/>
            <w:tcMar>
              <w:top w:w="50" w:type="dxa"/>
              <w:left w:w="100" w:type="dxa"/>
            </w:tcMar>
            <w:vAlign w:val="center"/>
          </w:tcPr>
          <w:p w:rsidR="007122C5" w:rsidRDefault="00826AAB">
            <w:pPr>
              <w:spacing w:after="0"/>
              <w:ind w:left="135"/>
            </w:pPr>
            <w:r>
              <w:rPr>
                <w:rFonts w:ascii="Times New Roman" w:hAnsi="Times New Roman"/>
                <w:b/>
                <w:color w:val="000000"/>
                <w:sz w:val="24"/>
              </w:rPr>
              <w:t xml:space="preserve">№ п/п </w:t>
            </w:r>
          </w:p>
          <w:p w:rsidR="007122C5" w:rsidRDefault="007122C5">
            <w:pPr>
              <w:spacing w:after="0"/>
              <w:ind w:left="135"/>
            </w:pPr>
          </w:p>
        </w:tc>
        <w:tc>
          <w:tcPr>
            <w:tcW w:w="3344"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22C5" w:rsidRDefault="007122C5">
            <w:pPr>
              <w:spacing w:after="0"/>
              <w:ind w:left="135"/>
            </w:pPr>
          </w:p>
        </w:tc>
        <w:tc>
          <w:tcPr>
            <w:tcW w:w="0" w:type="auto"/>
            <w:gridSpan w:val="2"/>
            <w:tcMar>
              <w:top w:w="50" w:type="dxa"/>
              <w:left w:w="100" w:type="dxa"/>
            </w:tcMar>
            <w:vAlign w:val="center"/>
          </w:tcPr>
          <w:p w:rsidR="007122C5" w:rsidRDefault="00826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2"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2C5" w:rsidRDefault="007122C5">
            <w:pPr>
              <w:spacing w:after="0"/>
              <w:ind w:left="135"/>
            </w:pPr>
          </w:p>
        </w:tc>
      </w:tr>
      <w:tr w:rsidR="007122C5">
        <w:trPr>
          <w:trHeight w:val="144"/>
          <w:tblCellSpacing w:w="20" w:type="nil"/>
        </w:trPr>
        <w:tc>
          <w:tcPr>
            <w:tcW w:w="0" w:type="auto"/>
            <w:vMerge/>
            <w:tcBorders>
              <w:top w:val="nil"/>
            </w:tcBorders>
            <w:tcMar>
              <w:top w:w="50" w:type="dxa"/>
              <w:left w:w="100" w:type="dxa"/>
            </w:tcMar>
          </w:tcPr>
          <w:p w:rsidR="007122C5" w:rsidRDefault="007122C5"/>
        </w:tc>
        <w:tc>
          <w:tcPr>
            <w:tcW w:w="0" w:type="auto"/>
            <w:vMerge/>
            <w:tcBorders>
              <w:top w:val="nil"/>
            </w:tcBorders>
            <w:tcMar>
              <w:top w:w="50" w:type="dxa"/>
              <w:left w:w="100" w:type="dxa"/>
            </w:tcMar>
          </w:tcPr>
          <w:p w:rsidR="007122C5" w:rsidRDefault="007122C5"/>
        </w:tc>
        <w:tc>
          <w:tcPr>
            <w:tcW w:w="1497"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2C5" w:rsidRDefault="007122C5">
            <w:pPr>
              <w:spacing w:after="0"/>
              <w:ind w:left="135"/>
            </w:pPr>
          </w:p>
        </w:tc>
        <w:tc>
          <w:tcPr>
            <w:tcW w:w="2303"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2C5" w:rsidRDefault="007122C5">
            <w:pPr>
              <w:spacing w:after="0"/>
              <w:ind w:left="135"/>
            </w:pPr>
          </w:p>
        </w:tc>
        <w:tc>
          <w:tcPr>
            <w:tcW w:w="0" w:type="auto"/>
            <w:vMerge/>
            <w:tcBorders>
              <w:top w:val="nil"/>
            </w:tcBorders>
            <w:tcMar>
              <w:top w:w="50" w:type="dxa"/>
              <w:left w:w="100" w:type="dxa"/>
            </w:tcMar>
          </w:tcPr>
          <w:p w:rsidR="007122C5" w:rsidRDefault="007122C5"/>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 xml:space="preserve">Аксиомы стереометрии и первые </w:t>
            </w:r>
            <w:r w:rsidRPr="00826AAB">
              <w:rPr>
                <w:rFonts w:ascii="Times New Roman" w:hAnsi="Times New Roman"/>
                <w:color w:val="000000"/>
                <w:sz w:val="24"/>
              </w:rPr>
              <w:lastRenderedPageBreak/>
              <w:t>следствия из них</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Аксиомы стереометрии и первые следствия из них</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10</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11</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12</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13</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14</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Метод следов для построения сечений</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16</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17</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18</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19</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20</w:t>
            </w:r>
          </w:p>
        </w:tc>
        <w:tc>
          <w:tcPr>
            <w:tcW w:w="3344" w:type="dxa"/>
            <w:tcMar>
              <w:top w:w="50" w:type="dxa"/>
              <w:left w:w="100" w:type="dxa"/>
            </w:tcMar>
            <w:vAlign w:val="center"/>
          </w:tcPr>
          <w:p w:rsidR="007122C5" w:rsidRPr="00826AAB" w:rsidRDefault="00826AAB">
            <w:pPr>
              <w:spacing w:after="0"/>
              <w:ind w:left="135"/>
            </w:pPr>
            <w:r w:rsidRPr="00826AA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7122C5" w:rsidRDefault="00826AAB">
            <w:pPr>
              <w:spacing w:after="0"/>
              <w:ind w:left="135"/>
              <w:jc w:val="center"/>
            </w:pPr>
            <w:r w:rsidRPr="00826AAB">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21</w:t>
            </w:r>
          </w:p>
        </w:tc>
        <w:tc>
          <w:tcPr>
            <w:tcW w:w="3344" w:type="dxa"/>
            <w:tcMar>
              <w:top w:w="50" w:type="dxa"/>
              <w:left w:w="100" w:type="dxa"/>
            </w:tcMar>
            <w:vAlign w:val="center"/>
          </w:tcPr>
          <w:p w:rsidR="007122C5" w:rsidRDefault="00826AAB">
            <w:pPr>
              <w:spacing w:after="0"/>
              <w:ind w:left="135"/>
            </w:pPr>
            <w:r w:rsidRPr="00826AAB">
              <w:rPr>
                <w:rFonts w:ascii="Times New Roman" w:hAnsi="Times New Roman"/>
                <w:color w:val="000000"/>
                <w:sz w:val="24"/>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Повторение планиметрии: Теорема </w:t>
            </w:r>
            <w:proofErr w:type="spellStart"/>
            <w:r w:rsidRPr="009E3959">
              <w:rPr>
                <w:rFonts w:ascii="Times New Roman" w:hAnsi="Times New Roman"/>
                <w:color w:val="000000"/>
                <w:sz w:val="24"/>
              </w:rPr>
              <w:t>Менелая</w:t>
            </w:r>
            <w:proofErr w:type="spellEnd"/>
            <w:r w:rsidRPr="009E3959">
              <w:rPr>
                <w:rFonts w:ascii="Times New Roman" w:hAnsi="Times New Roman"/>
                <w:color w:val="000000"/>
                <w:sz w:val="24"/>
              </w:rPr>
              <w:t>. Расчеты в сечениях на выносных чертежах. История развития планиметрии и стереометрии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"Аксиомы стереометрии. Сечения"</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24</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Взаимное расположение </w:t>
            </w:r>
            <w:proofErr w:type="gramStart"/>
            <w:r w:rsidRPr="009E3959">
              <w:rPr>
                <w:rFonts w:ascii="Times New Roman" w:hAnsi="Times New Roman"/>
                <w:color w:val="000000"/>
                <w:sz w:val="24"/>
              </w:rPr>
              <w:t>прямых</w:t>
            </w:r>
            <w:proofErr w:type="gramEnd"/>
            <w:r w:rsidRPr="009E3959">
              <w:rPr>
                <w:rFonts w:ascii="Times New Roman" w:hAnsi="Times New Roman"/>
                <w:color w:val="000000"/>
                <w:sz w:val="24"/>
              </w:rPr>
              <w:t xml:space="preserve"> в пространстве. Скрещивающиеся прямые. Признаки </w:t>
            </w:r>
            <w:proofErr w:type="gramStart"/>
            <w:r w:rsidRPr="009E3959">
              <w:rPr>
                <w:rFonts w:ascii="Times New Roman" w:hAnsi="Times New Roman"/>
                <w:color w:val="000000"/>
                <w:sz w:val="24"/>
              </w:rPr>
              <w:t>скрещивающихся</w:t>
            </w:r>
            <w:proofErr w:type="gramEnd"/>
            <w:r w:rsidRPr="009E3959">
              <w:rPr>
                <w:rFonts w:ascii="Times New Roman" w:hAnsi="Times New Roman"/>
                <w:color w:val="000000"/>
                <w:sz w:val="24"/>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25</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9E3959">
              <w:rPr>
                <w:rFonts w:ascii="Times New Roman" w:hAnsi="Times New Roman"/>
                <w:color w:val="000000"/>
                <w:sz w:val="24"/>
              </w:rPr>
              <w:t>на</w:t>
            </w:r>
            <w:proofErr w:type="gramEnd"/>
            <w:r w:rsidRPr="009E3959">
              <w:rPr>
                <w:rFonts w:ascii="Times New Roman" w:hAnsi="Times New Roman"/>
                <w:color w:val="000000"/>
                <w:sz w:val="24"/>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26</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27</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28</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Центральная проекция. Угол с </w:t>
            </w:r>
            <w:proofErr w:type="spellStart"/>
            <w:r w:rsidRPr="009E3959">
              <w:rPr>
                <w:rFonts w:ascii="Times New Roman" w:hAnsi="Times New Roman"/>
                <w:color w:val="000000"/>
                <w:sz w:val="24"/>
              </w:rPr>
              <w:t>сонаправленными</w:t>
            </w:r>
            <w:proofErr w:type="spellEnd"/>
            <w:r w:rsidRPr="009E3959">
              <w:rPr>
                <w:rFonts w:ascii="Times New Roman" w:hAnsi="Times New Roman"/>
                <w:color w:val="000000"/>
                <w:sz w:val="24"/>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29</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Задачи на доказательство и исследование, связанные с расположением </w:t>
            </w:r>
            <w:proofErr w:type="gramStart"/>
            <w:r w:rsidRPr="009E3959">
              <w:rPr>
                <w:rFonts w:ascii="Times New Roman" w:hAnsi="Times New Roman"/>
                <w:color w:val="000000"/>
                <w:sz w:val="24"/>
              </w:rPr>
              <w:t>прямых</w:t>
            </w:r>
            <w:proofErr w:type="gramEnd"/>
            <w:r w:rsidRPr="009E3959">
              <w:rPr>
                <w:rFonts w:ascii="Times New Roman" w:hAnsi="Times New Roman"/>
                <w:color w:val="000000"/>
                <w:sz w:val="24"/>
              </w:rPr>
              <w:t xml:space="preserve">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30</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32</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Построение сечения, проходящего через </w:t>
            </w:r>
            <w:proofErr w:type="gramStart"/>
            <w:r w:rsidRPr="009E3959">
              <w:rPr>
                <w:rFonts w:ascii="Times New Roman" w:hAnsi="Times New Roman"/>
                <w:color w:val="000000"/>
                <w:sz w:val="24"/>
              </w:rPr>
              <w:t>данную</w:t>
            </w:r>
            <w:proofErr w:type="gramEnd"/>
            <w:r w:rsidRPr="009E3959">
              <w:rPr>
                <w:rFonts w:ascii="Times New Roman" w:hAnsi="Times New Roman"/>
                <w:color w:val="000000"/>
                <w:sz w:val="24"/>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33</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Параллельные плоскости. Признаки параллельности двух плоскостей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35</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36</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37</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9E3959">
              <w:rPr>
                <w:rFonts w:ascii="Times New Roman" w:hAnsi="Times New Roman"/>
                <w:color w:val="000000"/>
                <w:sz w:val="24"/>
              </w:rPr>
              <w:t>прямой</w:t>
            </w:r>
            <w:proofErr w:type="gramEnd"/>
            <w:r w:rsidRPr="009E3959">
              <w:rPr>
                <w:rFonts w:ascii="Times New Roman" w:hAnsi="Times New Roman"/>
                <w:color w:val="000000"/>
                <w:sz w:val="24"/>
              </w:rPr>
              <w:t xml:space="preserve"> с двумя параллельными плоскостями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теорема Пифагора на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39</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40</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Свойства куба и прямоугольного параллелепипеда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Вычисление длин отрезков в кубе и прямоугольном параллелепипеде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43</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45</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Плоскости и перпендикулярные им прямые в многогранниках</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46</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Плоскости и перпендикулярные им прямые в многогранниках</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47</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Перпендикуляр и наклонная. Построение перпендикуляра из точки на </w:t>
            </w:r>
            <w:proofErr w:type="gramStart"/>
            <w:r w:rsidRPr="009E3959">
              <w:rPr>
                <w:rFonts w:ascii="Times New Roman" w:hAnsi="Times New Roman"/>
                <w:color w:val="000000"/>
                <w:sz w:val="24"/>
              </w:rPr>
              <w:t>прямую</w:t>
            </w:r>
            <w:proofErr w:type="gramEnd"/>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48</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Перпендикуляр и наклонная. Построение перпендикуляра из точки на </w:t>
            </w:r>
            <w:proofErr w:type="gramStart"/>
            <w:r w:rsidRPr="009E3959">
              <w:rPr>
                <w:rFonts w:ascii="Times New Roman" w:hAnsi="Times New Roman"/>
                <w:color w:val="000000"/>
                <w:sz w:val="24"/>
              </w:rPr>
              <w:t>прямую</w:t>
            </w:r>
            <w:proofErr w:type="gramEnd"/>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49</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Теорема о трёх перпендикулярах (прямая и обратная)</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Теорема о трёх перпендикулярах (прямая и обратная)</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51</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Поиск перпендикулярных прямых с помощью перпендикулярных плоскостей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53</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55</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56</w:t>
            </w:r>
          </w:p>
        </w:tc>
        <w:tc>
          <w:tcPr>
            <w:tcW w:w="3344"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57</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Признак перпендикулярности прямой и плоскости как следствие симметрии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58</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Правильные многогранники. Расчёт расстояний от точки до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59</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Правильные многогранники. Расчёт расстояний от точки до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60</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Способы опустить перпендикуляры: симметрия, сдвиг точки </w:t>
            </w:r>
            <w:proofErr w:type="gramStart"/>
            <w:r w:rsidRPr="009E3959">
              <w:rPr>
                <w:rFonts w:ascii="Times New Roman" w:hAnsi="Times New Roman"/>
                <w:color w:val="000000"/>
                <w:sz w:val="24"/>
              </w:rPr>
              <w:t>по</w:t>
            </w:r>
            <w:proofErr w:type="gramEnd"/>
            <w:r w:rsidRPr="009E3959">
              <w:rPr>
                <w:rFonts w:ascii="Times New Roman" w:hAnsi="Times New Roman"/>
                <w:color w:val="000000"/>
                <w:sz w:val="24"/>
              </w:rPr>
              <w:t xml:space="preserve"> параллельной прямой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Сдвиг по </w:t>
            </w:r>
            <w:proofErr w:type="gramStart"/>
            <w:r w:rsidRPr="009E3959">
              <w:rPr>
                <w:rFonts w:ascii="Times New Roman" w:hAnsi="Times New Roman"/>
                <w:color w:val="000000"/>
                <w:sz w:val="24"/>
              </w:rPr>
              <w:t>непараллельной</w:t>
            </w:r>
            <w:proofErr w:type="gramEnd"/>
            <w:r w:rsidRPr="009E3959">
              <w:rPr>
                <w:rFonts w:ascii="Times New Roman" w:hAnsi="Times New Roman"/>
                <w:color w:val="000000"/>
                <w:sz w:val="24"/>
              </w:rPr>
              <w:t xml:space="preserve"> прямой, изменение расстояний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Контрольная работа "Взаимное </w:t>
            </w:r>
            <w:r w:rsidRPr="009E3959">
              <w:rPr>
                <w:rFonts w:ascii="Times New Roman" w:hAnsi="Times New Roman"/>
                <w:color w:val="000000"/>
                <w:sz w:val="24"/>
              </w:rPr>
              <w:lastRenderedPageBreak/>
              <w:t>расположение прямых и плоскостей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Повторение: угол между </w:t>
            </w:r>
            <w:proofErr w:type="gramStart"/>
            <w:r w:rsidRPr="009E3959">
              <w:rPr>
                <w:rFonts w:ascii="Times New Roman" w:hAnsi="Times New Roman"/>
                <w:color w:val="000000"/>
                <w:sz w:val="24"/>
              </w:rPr>
              <w:t>прямыми</w:t>
            </w:r>
            <w:proofErr w:type="gramEnd"/>
            <w:r w:rsidRPr="009E3959">
              <w:rPr>
                <w:rFonts w:ascii="Times New Roman" w:hAnsi="Times New Roman"/>
                <w:color w:val="000000"/>
                <w:sz w:val="24"/>
              </w:rPr>
              <w:t xml:space="preserve"> на плоскости, тригонометрия в произвольном треугольнике, теорема косинусов</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Повторение: угол между </w:t>
            </w:r>
            <w:proofErr w:type="gramStart"/>
            <w:r w:rsidRPr="009E3959">
              <w:rPr>
                <w:rFonts w:ascii="Times New Roman" w:hAnsi="Times New Roman"/>
                <w:color w:val="000000"/>
                <w:sz w:val="24"/>
              </w:rPr>
              <w:t>скрещивающимися</w:t>
            </w:r>
            <w:proofErr w:type="gramEnd"/>
            <w:r w:rsidRPr="009E3959">
              <w:rPr>
                <w:rFonts w:ascii="Times New Roman" w:hAnsi="Times New Roman"/>
                <w:color w:val="000000"/>
                <w:sz w:val="24"/>
              </w:rPr>
              <w:t xml:space="preserve"> прямыми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65</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Геометрические методы вычисления угла между </w:t>
            </w:r>
            <w:proofErr w:type="gramStart"/>
            <w:r w:rsidRPr="009E3959">
              <w:rPr>
                <w:rFonts w:ascii="Times New Roman" w:hAnsi="Times New Roman"/>
                <w:color w:val="000000"/>
                <w:sz w:val="24"/>
              </w:rPr>
              <w:t>прямыми</w:t>
            </w:r>
            <w:proofErr w:type="gramEnd"/>
            <w:r w:rsidRPr="009E3959">
              <w:rPr>
                <w:rFonts w:ascii="Times New Roman" w:hAnsi="Times New Roman"/>
                <w:color w:val="000000"/>
                <w:sz w:val="24"/>
              </w:rPr>
              <w:t xml:space="preserve"> в многогранниках</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66</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Двугранный угол. Свойство линейных углов двугранного угла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67</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Перпендикулярные плоскости. Свойства взаимно перпендикулярных плоскостей</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68</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69</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70</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Теорема о диагонали прямоугольного параллелепипеда и следствие из неё</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Стереометрические и прикладные задачи, связанные </w:t>
            </w:r>
            <w:proofErr w:type="gramStart"/>
            <w:r w:rsidRPr="009E3959">
              <w:rPr>
                <w:rFonts w:ascii="Times New Roman" w:hAnsi="Times New Roman"/>
                <w:color w:val="000000"/>
                <w:sz w:val="24"/>
              </w:rPr>
              <w:t>со</w:t>
            </w:r>
            <w:proofErr w:type="gramEnd"/>
            <w:r w:rsidRPr="009E3959">
              <w:rPr>
                <w:rFonts w:ascii="Times New Roman" w:hAnsi="Times New Roman"/>
                <w:color w:val="000000"/>
                <w:sz w:val="24"/>
              </w:rPr>
              <w:t xml:space="preserve"> взаимным расположением прямых и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Повторение: скрещивающиеся прямые, </w:t>
            </w:r>
            <w:r w:rsidRPr="009E3959">
              <w:rPr>
                <w:rFonts w:ascii="Times New Roman" w:hAnsi="Times New Roman"/>
                <w:color w:val="000000"/>
                <w:sz w:val="24"/>
              </w:rPr>
              <w:lastRenderedPageBreak/>
              <w:t>параллельные плоскости в стандартных многогранниках</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9E3959">
              <w:rPr>
                <w:rFonts w:ascii="Times New Roman" w:hAnsi="Times New Roman"/>
                <w:color w:val="000000"/>
                <w:sz w:val="24"/>
              </w:rPr>
              <w:t>скрещивающимися</w:t>
            </w:r>
            <w:proofErr w:type="gramEnd"/>
            <w:r w:rsidRPr="009E3959">
              <w:rPr>
                <w:rFonts w:ascii="Times New Roman" w:hAnsi="Times New Roman"/>
                <w:color w:val="000000"/>
                <w:sz w:val="24"/>
              </w:rPr>
              <w:t xml:space="preserve"> прямыми в простых ситуациях</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Расстояние от точки до плоскости, расстояние </w:t>
            </w:r>
            <w:proofErr w:type="gramStart"/>
            <w:r w:rsidRPr="009E3959">
              <w:rPr>
                <w:rFonts w:ascii="Times New Roman" w:hAnsi="Times New Roman"/>
                <w:color w:val="000000"/>
                <w:sz w:val="24"/>
              </w:rPr>
              <w:t>от</w:t>
            </w:r>
            <w:proofErr w:type="gramEnd"/>
            <w:r w:rsidRPr="009E3959">
              <w:rPr>
                <w:rFonts w:ascii="Times New Roman" w:hAnsi="Times New Roman"/>
                <w:color w:val="000000"/>
                <w:sz w:val="24"/>
              </w:rPr>
              <w:t xml:space="preserve"> прямой до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75</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Вычисление расстояний между </w:t>
            </w:r>
            <w:proofErr w:type="gramStart"/>
            <w:r w:rsidRPr="009E3959">
              <w:rPr>
                <w:rFonts w:ascii="Times New Roman" w:hAnsi="Times New Roman"/>
                <w:color w:val="000000"/>
                <w:sz w:val="24"/>
              </w:rPr>
              <w:t>скрещивающимися</w:t>
            </w:r>
            <w:proofErr w:type="gramEnd"/>
            <w:r w:rsidRPr="009E3959">
              <w:rPr>
                <w:rFonts w:ascii="Times New Roman" w:hAnsi="Times New Roman"/>
                <w:color w:val="000000"/>
                <w:sz w:val="24"/>
              </w:rPr>
              <w:t xml:space="preserve"> прямыми с помощью перпендикулярной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76</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77</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Элементы сферической геометрии: геодезические линии на Земле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78</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"Углы и расстояния"</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79</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Систематизация знаний "Многогранник и его элементы"</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80</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Пирамида. Виды пирамид. Правильная пирамида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Призма. Прямая и наклонная призмы. Правильная призма</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82</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Прямой параллелепипед, прямоугольный параллелепипед, куб</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83</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Эйлера</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Выпуклые многогранники. Теорема Эйлера. Правильные и полуправильные многогранники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85</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86</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Понятие вектора на плоскости и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87</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88</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89</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90</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91</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Разложение вектора по базису трёх векторов, не лежащих в одной плоскости</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92</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93</w:t>
            </w:r>
          </w:p>
        </w:tc>
        <w:tc>
          <w:tcPr>
            <w:tcW w:w="3344"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Вычисление угла между векторами в пространстве</w:t>
            </w:r>
          </w:p>
        </w:tc>
        <w:tc>
          <w:tcPr>
            <w:tcW w:w="1497"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94</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95</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96</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97</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98</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99</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100</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101</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805" w:type="dxa"/>
            <w:tcMar>
              <w:top w:w="50" w:type="dxa"/>
              <w:left w:w="100" w:type="dxa"/>
            </w:tcMar>
            <w:vAlign w:val="center"/>
          </w:tcPr>
          <w:p w:rsidR="007122C5" w:rsidRDefault="00826AAB">
            <w:pPr>
              <w:spacing w:after="0"/>
            </w:pPr>
            <w:r>
              <w:rPr>
                <w:rFonts w:ascii="Times New Roman" w:hAnsi="Times New Roman"/>
                <w:color w:val="000000"/>
                <w:sz w:val="24"/>
              </w:rPr>
              <w:t>102</w:t>
            </w:r>
          </w:p>
        </w:tc>
        <w:tc>
          <w:tcPr>
            <w:tcW w:w="3344"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7"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22C5" w:rsidRDefault="007122C5">
            <w:pPr>
              <w:spacing w:after="0"/>
              <w:ind w:left="135"/>
            </w:pPr>
          </w:p>
        </w:tc>
      </w:tr>
      <w:tr w:rsidR="007122C5">
        <w:trPr>
          <w:trHeight w:val="144"/>
          <w:tblCellSpacing w:w="20" w:type="nil"/>
        </w:trPr>
        <w:tc>
          <w:tcPr>
            <w:tcW w:w="0" w:type="auto"/>
            <w:gridSpan w:val="2"/>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ОБЩЕЕ КОЛИЧЕСТВО ЧАСОВ ПО ПРОГРАММЕ</w:t>
            </w:r>
          </w:p>
        </w:tc>
        <w:tc>
          <w:tcPr>
            <w:tcW w:w="2352"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102 </w:t>
            </w:r>
          </w:p>
        </w:tc>
        <w:tc>
          <w:tcPr>
            <w:tcW w:w="2303"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122C5" w:rsidRDefault="007122C5"/>
        </w:tc>
      </w:tr>
    </w:tbl>
    <w:p w:rsidR="007122C5" w:rsidRDefault="007122C5">
      <w:pPr>
        <w:sectPr w:rsidR="007122C5">
          <w:pgSz w:w="16383" w:h="11906" w:orient="landscape"/>
          <w:pgMar w:top="1134" w:right="850" w:bottom="1134" w:left="1701" w:header="720" w:footer="720" w:gutter="0"/>
          <w:cols w:space="720"/>
        </w:sectPr>
      </w:pPr>
    </w:p>
    <w:p w:rsidR="007122C5" w:rsidRDefault="00826A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7122C5">
        <w:trPr>
          <w:trHeight w:val="144"/>
          <w:tblCellSpacing w:w="20" w:type="nil"/>
        </w:trPr>
        <w:tc>
          <w:tcPr>
            <w:tcW w:w="820" w:type="dxa"/>
            <w:vMerge w:val="restart"/>
            <w:tcMar>
              <w:top w:w="50" w:type="dxa"/>
              <w:left w:w="100" w:type="dxa"/>
            </w:tcMar>
            <w:vAlign w:val="center"/>
          </w:tcPr>
          <w:p w:rsidR="007122C5" w:rsidRDefault="00826AAB">
            <w:pPr>
              <w:spacing w:after="0"/>
              <w:ind w:left="135"/>
            </w:pPr>
            <w:r>
              <w:rPr>
                <w:rFonts w:ascii="Times New Roman" w:hAnsi="Times New Roman"/>
                <w:b/>
                <w:color w:val="000000"/>
                <w:sz w:val="24"/>
              </w:rPr>
              <w:t xml:space="preserve">№ п/п </w:t>
            </w:r>
          </w:p>
          <w:p w:rsidR="007122C5" w:rsidRDefault="007122C5">
            <w:pPr>
              <w:spacing w:after="0"/>
              <w:ind w:left="135"/>
            </w:pPr>
          </w:p>
        </w:tc>
        <w:tc>
          <w:tcPr>
            <w:tcW w:w="3168"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22C5" w:rsidRDefault="007122C5">
            <w:pPr>
              <w:spacing w:after="0"/>
              <w:ind w:left="135"/>
            </w:pPr>
          </w:p>
        </w:tc>
        <w:tc>
          <w:tcPr>
            <w:tcW w:w="0" w:type="auto"/>
            <w:gridSpan w:val="2"/>
            <w:tcMar>
              <w:top w:w="50" w:type="dxa"/>
              <w:left w:w="100" w:type="dxa"/>
            </w:tcMar>
            <w:vAlign w:val="center"/>
          </w:tcPr>
          <w:p w:rsidR="007122C5" w:rsidRDefault="00826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6" w:type="dxa"/>
            <w:vMerge w:val="restart"/>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2C5" w:rsidRDefault="007122C5">
            <w:pPr>
              <w:spacing w:after="0"/>
              <w:ind w:left="135"/>
            </w:pPr>
          </w:p>
        </w:tc>
      </w:tr>
      <w:tr w:rsidR="007122C5">
        <w:trPr>
          <w:trHeight w:val="144"/>
          <w:tblCellSpacing w:w="20" w:type="nil"/>
        </w:trPr>
        <w:tc>
          <w:tcPr>
            <w:tcW w:w="0" w:type="auto"/>
            <w:vMerge/>
            <w:tcBorders>
              <w:top w:val="nil"/>
            </w:tcBorders>
            <w:tcMar>
              <w:top w:w="50" w:type="dxa"/>
              <w:left w:w="100" w:type="dxa"/>
            </w:tcMar>
          </w:tcPr>
          <w:p w:rsidR="007122C5" w:rsidRDefault="007122C5"/>
        </w:tc>
        <w:tc>
          <w:tcPr>
            <w:tcW w:w="0" w:type="auto"/>
            <w:vMerge/>
            <w:tcBorders>
              <w:top w:val="nil"/>
            </w:tcBorders>
            <w:tcMar>
              <w:top w:w="50" w:type="dxa"/>
              <w:left w:w="100" w:type="dxa"/>
            </w:tcMar>
          </w:tcPr>
          <w:p w:rsidR="007122C5" w:rsidRDefault="007122C5"/>
        </w:tc>
        <w:tc>
          <w:tcPr>
            <w:tcW w:w="1526"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2C5" w:rsidRDefault="007122C5">
            <w:pPr>
              <w:spacing w:after="0"/>
              <w:ind w:left="135"/>
            </w:pPr>
          </w:p>
        </w:tc>
        <w:tc>
          <w:tcPr>
            <w:tcW w:w="2338" w:type="dxa"/>
            <w:tcMar>
              <w:top w:w="50" w:type="dxa"/>
              <w:left w:w="100" w:type="dxa"/>
            </w:tcMar>
            <w:vAlign w:val="center"/>
          </w:tcPr>
          <w:p w:rsidR="007122C5" w:rsidRDefault="00826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2C5" w:rsidRDefault="007122C5">
            <w:pPr>
              <w:spacing w:after="0"/>
              <w:ind w:left="135"/>
            </w:pPr>
          </w:p>
        </w:tc>
        <w:tc>
          <w:tcPr>
            <w:tcW w:w="0" w:type="auto"/>
            <w:vMerge/>
            <w:tcBorders>
              <w:top w:val="nil"/>
            </w:tcBorders>
            <w:tcMar>
              <w:top w:w="50" w:type="dxa"/>
              <w:left w:w="100" w:type="dxa"/>
            </w:tcMar>
          </w:tcPr>
          <w:p w:rsidR="007122C5" w:rsidRDefault="007122C5"/>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темы "Координаты вектора на плоскости и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темы "Скалярное произведение векторов"</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темы "Вычисление угла между векторами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темы "Уравнение прямой, проходящей через две точки"</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Уравнение плоскости, нормаль, уравнение плоскости в отрезках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Уравнение плоскости, нормаль, уравнение плоскости в отрезках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Аналитические методы расчёта угла между </w:t>
            </w:r>
            <w:proofErr w:type="gramStart"/>
            <w:r w:rsidRPr="009E3959">
              <w:rPr>
                <w:rFonts w:ascii="Times New Roman" w:hAnsi="Times New Roman"/>
                <w:color w:val="000000"/>
                <w:sz w:val="24"/>
              </w:rPr>
              <w:t>прямыми</w:t>
            </w:r>
            <w:proofErr w:type="gramEnd"/>
            <w:r w:rsidRPr="009E3959">
              <w:rPr>
                <w:rFonts w:ascii="Times New Roman" w:hAnsi="Times New Roman"/>
                <w:color w:val="000000"/>
                <w:sz w:val="24"/>
              </w:rPr>
              <w:t xml:space="preserve"> в многогранниках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Аналитические методы расчёта угла между плоскостями в многогранниках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Формула расстояния от точки до </w:t>
            </w:r>
            <w:r w:rsidRPr="009E3959">
              <w:rPr>
                <w:rFonts w:ascii="Times New Roman" w:hAnsi="Times New Roman"/>
                <w:color w:val="000000"/>
                <w:sz w:val="24"/>
              </w:rPr>
              <w:lastRenderedPageBreak/>
              <w:t>плоскости в координатах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Нахождение расстояний от точки до плоскости в кубе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Нахождение расстояний от точки до плоскости в правильной пирамиде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15</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16</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17</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Сечения многогранников: стандартные плоскости, пересечения прямых и плоскостей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Параллельные прямые и плоскости: параллельные сечения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Параллельные прямые и плоскости: расчёт отношений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Параллельные прямые и плоскости: углы между </w:t>
            </w:r>
            <w:proofErr w:type="gramStart"/>
            <w:r w:rsidRPr="009E3959">
              <w:rPr>
                <w:rFonts w:ascii="Times New Roman" w:hAnsi="Times New Roman"/>
                <w:color w:val="000000"/>
                <w:sz w:val="24"/>
              </w:rPr>
              <w:t>скрещивающимися</w:t>
            </w:r>
            <w:proofErr w:type="gramEnd"/>
            <w:r w:rsidRPr="009E3959">
              <w:rPr>
                <w:rFonts w:ascii="Times New Roman" w:hAnsi="Times New Roman"/>
                <w:color w:val="000000"/>
                <w:sz w:val="24"/>
              </w:rPr>
              <w:t xml:space="preserve"> прямыми</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Перпендикулярные прямые и плоскости: теорема о трех перпендикулярах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Перпендикулярные прямые и </w:t>
            </w:r>
            <w:r w:rsidRPr="009E3959">
              <w:rPr>
                <w:rFonts w:ascii="Times New Roman" w:hAnsi="Times New Roman"/>
                <w:color w:val="000000"/>
                <w:sz w:val="24"/>
              </w:rPr>
              <w:lastRenderedPageBreak/>
              <w:t>плоскости: вычисления длин в многогранниках</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29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"Повторение: многогранники, сечения многогранников"</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Объём тела. Объем прямоугольного параллелепипеда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Задачи об удвоении куба, о квадратуре куба; о трисекции угла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связанные с объёмом прямоугольного параллелепипеда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Прикладные задачи, связанные с </w:t>
            </w:r>
            <w:r w:rsidRPr="009E3959">
              <w:rPr>
                <w:rFonts w:ascii="Times New Roman" w:hAnsi="Times New Roman"/>
                <w:color w:val="000000"/>
                <w:sz w:val="24"/>
              </w:rPr>
              <w:lastRenderedPageBreak/>
              <w:t>вычислением объёма прямоугольного параллелепипеда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связанные с вычислением объёмов прямой призмы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связанные с объёмом прямой призмы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38</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39</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Применение объёмов. Вычисление расстояния до плоскости</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Формула объёма пирамиды. Отношение объемов пирамид с общим углом</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Формула объёма пирамиды. Отношение объемов пирамид с общим углом</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связанные с объёмами наклонной призмы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связанные с объёмами пирамиды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по теме "Объёмы тел", связанные с объёмом наклонной призмы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по теме "Объёмы тел", связанные с объёмом пирамиды</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Цилиндрическая поверхность, образующие цилиндрической поверхности</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7122C5">
            <w:pPr>
              <w:spacing w:after="0"/>
              <w:ind w:left="135"/>
              <w:jc w:val="center"/>
            </w:pP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49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Цилиндр. Прямой круговой цилиндр. Площадь поверхности цилиндра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7122C5">
            <w:pPr>
              <w:spacing w:after="0"/>
              <w:ind w:left="135"/>
              <w:jc w:val="center"/>
            </w:pP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50</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Сечение конуса плоскостью, параллельной плоскости основания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Усечённый конус. Изображение конусов и усечённых конусов</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Площадь боковой поверхности и полной поверхности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Площадь боковой поверхности и полной поверхности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связанные с цилиндром</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связанные с цилиндром</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59</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61</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Уравнение сферы. Площадь сферы и её частей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63</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связанные со сферой и шаром</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окружность на плоскости, вычисления в окружности, стандартные подобия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Различные комбинации тел вращения и многогранников</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69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Задачи по теме "Тела и поверхности вращения"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Задачи по теме "Тела и поверхности вращения"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"Тела и поверхности вращения"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Объём цилиндра. Теорема об объёме прямого цилиндра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73</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Площади боковой и полной поверхности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Стереометрические задачи, связанные с вычислением объёмов цилиндра, конуса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Прикладные задачи по теме "Объёмы и площади поверхностей тел"</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78</w:t>
            </w:r>
          </w:p>
        </w:tc>
        <w:tc>
          <w:tcPr>
            <w:tcW w:w="3168" w:type="dxa"/>
            <w:tcMar>
              <w:top w:w="50" w:type="dxa"/>
              <w:left w:w="100" w:type="dxa"/>
            </w:tcMar>
            <w:vAlign w:val="center"/>
          </w:tcPr>
          <w:p w:rsidR="007122C5" w:rsidRDefault="00826AAB">
            <w:pPr>
              <w:spacing w:after="0"/>
              <w:ind w:left="135"/>
            </w:pPr>
            <w:r w:rsidRPr="009E3959">
              <w:rPr>
                <w:rFonts w:ascii="Times New Roman" w:hAnsi="Times New Roman"/>
                <w:color w:val="000000"/>
                <w:sz w:val="24"/>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79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"Площади поверхности и объёмы круглых тел"</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83</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Преобразования подобия. Прямая и сфера Эйлера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84</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Геометрические задачи на применение движения</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Контрольная работа "Векторы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89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Обобщающее повторение 11 понятий и </w:t>
            </w:r>
            <w:r w:rsidRPr="009E3959">
              <w:rPr>
                <w:rFonts w:ascii="Times New Roman" w:hAnsi="Times New Roman"/>
                <w:color w:val="000000"/>
                <w:sz w:val="24"/>
              </w:rPr>
              <w:lastRenderedPageBreak/>
              <w:t>методов курса геометрии 10–11 классов, систематизация знаний: "Объем многогранника"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93</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94</w:t>
            </w:r>
          </w:p>
        </w:tc>
        <w:tc>
          <w:tcPr>
            <w:tcW w:w="3168" w:type="dxa"/>
            <w:tcMar>
              <w:top w:w="50" w:type="dxa"/>
              <w:left w:w="100" w:type="dxa"/>
            </w:tcMar>
            <w:vAlign w:val="center"/>
          </w:tcPr>
          <w:p w:rsidR="007122C5" w:rsidRDefault="00826A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26"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95</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Повторение, обобщение и систематизация знаний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96</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97</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98</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 xml:space="preserve">История развития стереометрии как </w:t>
            </w:r>
            <w:r w:rsidRPr="009E3959">
              <w:rPr>
                <w:rFonts w:ascii="Times New Roman" w:hAnsi="Times New Roman"/>
                <w:color w:val="000000"/>
                <w:sz w:val="24"/>
              </w:rPr>
              <w:lastRenderedPageBreak/>
              <w:t>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100</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101</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820" w:type="dxa"/>
            <w:tcMar>
              <w:top w:w="50" w:type="dxa"/>
              <w:left w:w="100" w:type="dxa"/>
            </w:tcMar>
            <w:vAlign w:val="center"/>
          </w:tcPr>
          <w:p w:rsidR="007122C5" w:rsidRDefault="00826AAB">
            <w:pPr>
              <w:spacing w:after="0"/>
            </w:pPr>
            <w:r>
              <w:rPr>
                <w:rFonts w:ascii="Times New Roman" w:hAnsi="Times New Roman"/>
                <w:color w:val="000000"/>
                <w:sz w:val="24"/>
              </w:rPr>
              <w:t>102</w:t>
            </w:r>
          </w:p>
        </w:tc>
        <w:tc>
          <w:tcPr>
            <w:tcW w:w="3168" w:type="dxa"/>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7122C5" w:rsidRDefault="007122C5">
            <w:pPr>
              <w:spacing w:after="0"/>
              <w:ind w:left="135"/>
            </w:pPr>
          </w:p>
        </w:tc>
      </w:tr>
      <w:tr w:rsidR="007122C5">
        <w:trPr>
          <w:trHeight w:val="144"/>
          <w:tblCellSpacing w:w="20" w:type="nil"/>
        </w:trPr>
        <w:tc>
          <w:tcPr>
            <w:tcW w:w="0" w:type="auto"/>
            <w:gridSpan w:val="2"/>
            <w:tcMar>
              <w:top w:w="50" w:type="dxa"/>
              <w:left w:w="100" w:type="dxa"/>
            </w:tcMar>
            <w:vAlign w:val="center"/>
          </w:tcPr>
          <w:p w:rsidR="007122C5" w:rsidRPr="009E3959" w:rsidRDefault="00826AAB">
            <w:pPr>
              <w:spacing w:after="0"/>
              <w:ind w:left="135"/>
            </w:pPr>
            <w:r w:rsidRPr="009E3959">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7122C5" w:rsidRDefault="00826AAB">
            <w:pPr>
              <w:spacing w:after="0"/>
              <w:ind w:left="135"/>
              <w:jc w:val="center"/>
            </w:pPr>
            <w:r w:rsidRPr="009E3959">
              <w:rPr>
                <w:rFonts w:ascii="Times New Roman" w:hAnsi="Times New Roman"/>
                <w:color w:val="000000"/>
                <w:sz w:val="24"/>
              </w:rPr>
              <w:t xml:space="preserve"> </w:t>
            </w:r>
            <w:r>
              <w:rPr>
                <w:rFonts w:ascii="Times New Roman" w:hAnsi="Times New Roman"/>
                <w:color w:val="000000"/>
                <w:sz w:val="24"/>
              </w:rPr>
              <w:t xml:space="preserve">102 </w:t>
            </w:r>
          </w:p>
        </w:tc>
        <w:tc>
          <w:tcPr>
            <w:tcW w:w="2338" w:type="dxa"/>
            <w:tcMar>
              <w:top w:w="50" w:type="dxa"/>
              <w:left w:w="100" w:type="dxa"/>
            </w:tcMar>
            <w:vAlign w:val="center"/>
          </w:tcPr>
          <w:p w:rsidR="007122C5" w:rsidRDefault="00826AAB">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7122C5" w:rsidRDefault="007122C5"/>
        </w:tc>
      </w:tr>
    </w:tbl>
    <w:p w:rsidR="007122C5" w:rsidRDefault="007122C5">
      <w:pPr>
        <w:sectPr w:rsidR="007122C5">
          <w:pgSz w:w="16383" w:h="11906" w:orient="landscape"/>
          <w:pgMar w:top="1134" w:right="850" w:bottom="1134" w:left="1701" w:header="720" w:footer="720" w:gutter="0"/>
          <w:cols w:space="720"/>
        </w:sectPr>
      </w:pPr>
    </w:p>
    <w:p w:rsidR="007122C5" w:rsidRDefault="007122C5">
      <w:pPr>
        <w:sectPr w:rsidR="007122C5">
          <w:pgSz w:w="16383" w:h="11906" w:orient="landscape"/>
          <w:pgMar w:top="1134" w:right="850" w:bottom="1134" w:left="1701" w:header="720" w:footer="720" w:gutter="0"/>
          <w:cols w:space="720"/>
        </w:sectPr>
      </w:pPr>
    </w:p>
    <w:p w:rsidR="007122C5" w:rsidRDefault="00826AAB">
      <w:pPr>
        <w:spacing w:after="0"/>
        <w:ind w:left="120"/>
      </w:pPr>
      <w:bookmarkStart w:id="10" w:name="block-12529619"/>
      <w:bookmarkEnd w:id="9"/>
      <w:r>
        <w:rPr>
          <w:rFonts w:ascii="Times New Roman" w:hAnsi="Times New Roman"/>
          <w:b/>
          <w:color w:val="000000"/>
          <w:sz w:val="28"/>
        </w:rPr>
        <w:lastRenderedPageBreak/>
        <w:t>УЧЕБНО-МЕТОДИЧЕСКОЕ ОБЕСПЕЧЕНИЕ ОБРАЗОВАТЕЛЬНОГО ПРОЦЕССА</w:t>
      </w:r>
    </w:p>
    <w:p w:rsidR="007122C5" w:rsidRDefault="00826AAB">
      <w:pPr>
        <w:spacing w:after="0" w:line="480" w:lineRule="auto"/>
        <w:ind w:left="120"/>
      </w:pPr>
      <w:r>
        <w:rPr>
          <w:rFonts w:ascii="Times New Roman" w:hAnsi="Times New Roman"/>
          <w:b/>
          <w:color w:val="000000"/>
          <w:sz w:val="28"/>
        </w:rPr>
        <w:t>ОБЯЗАТЕЛЬНЫЕ УЧЕБНЫЕ МАТЕРИАЛЫ ДЛЯ УЧЕНИКА</w:t>
      </w:r>
    </w:p>
    <w:p w:rsidR="007122C5" w:rsidRDefault="00826AAB">
      <w:pPr>
        <w:spacing w:after="0" w:line="480" w:lineRule="auto"/>
        <w:ind w:left="120"/>
      </w:pPr>
      <w:r>
        <w:rPr>
          <w:rFonts w:ascii="Times New Roman" w:hAnsi="Times New Roman"/>
          <w:color w:val="000000"/>
          <w:sz w:val="28"/>
        </w:rPr>
        <w:t>​‌‌​</w:t>
      </w:r>
    </w:p>
    <w:p w:rsidR="007122C5" w:rsidRDefault="00826AAB">
      <w:pPr>
        <w:spacing w:after="0" w:line="480" w:lineRule="auto"/>
        <w:ind w:left="120"/>
      </w:pPr>
      <w:r>
        <w:rPr>
          <w:rFonts w:ascii="Times New Roman" w:hAnsi="Times New Roman"/>
          <w:color w:val="000000"/>
          <w:sz w:val="28"/>
        </w:rPr>
        <w:t>​‌‌</w:t>
      </w:r>
    </w:p>
    <w:p w:rsidR="007122C5" w:rsidRDefault="00826AAB">
      <w:pPr>
        <w:spacing w:after="0"/>
        <w:ind w:left="120"/>
      </w:pPr>
      <w:r>
        <w:rPr>
          <w:rFonts w:ascii="Times New Roman" w:hAnsi="Times New Roman"/>
          <w:color w:val="000000"/>
          <w:sz w:val="28"/>
        </w:rPr>
        <w:t>​</w:t>
      </w:r>
    </w:p>
    <w:p w:rsidR="007122C5" w:rsidRDefault="00826AAB">
      <w:pPr>
        <w:spacing w:after="0" w:line="480" w:lineRule="auto"/>
        <w:ind w:left="120"/>
      </w:pPr>
      <w:r>
        <w:rPr>
          <w:rFonts w:ascii="Times New Roman" w:hAnsi="Times New Roman"/>
          <w:b/>
          <w:color w:val="000000"/>
          <w:sz w:val="28"/>
        </w:rPr>
        <w:t>МЕТОДИЧЕСКИЕ МАТЕРИАЛЫ ДЛЯ УЧИТЕЛЯ</w:t>
      </w:r>
    </w:p>
    <w:p w:rsidR="007122C5" w:rsidRDefault="00826AAB">
      <w:pPr>
        <w:spacing w:after="0" w:line="480" w:lineRule="auto"/>
        <w:ind w:left="120"/>
      </w:pPr>
      <w:r>
        <w:rPr>
          <w:rFonts w:ascii="Times New Roman" w:hAnsi="Times New Roman"/>
          <w:color w:val="000000"/>
          <w:sz w:val="28"/>
        </w:rPr>
        <w:t>​‌‌​</w:t>
      </w:r>
    </w:p>
    <w:p w:rsidR="007122C5" w:rsidRDefault="007122C5">
      <w:pPr>
        <w:spacing w:after="0"/>
        <w:ind w:left="120"/>
      </w:pPr>
    </w:p>
    <w:p w:rsidR="007122C5" w:rsidRPr="009E3959" w:rsidRDefault="00826AAB">
      <w:pPr>
        <w:spacing w:after="0" w:line="480" w:lineRule="auto"/>
        <w:ind w:left="120"/>
      </w:pPr>
      <w:r w:rsidRPr="009E3959">
        <w:rPr>
          <w:rFonts w:ascii="Times New Roman" w:hAnsi="Times New Roman"/>
          <w:b/>
          <w:color w:val="000000"/>
          <w:sz w:val="28"/>
        </w:rPr>
        <w:t>ЦИФРОВЫЕ ОБРАЗОВАТЕЛЬНЫЕ РЕСУРСЫ И РЕСУРСЫ СЕТИ ИНТЕРНЕТ</w:t>
      </w:r>
    </w:p>
    <w:p w:rsidR="007122C5" w:rsidRDefault="00826A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22C5" w:rsidRDefault="007122C5">
      <w:pPr>
        <w:sectPr w:rsidR="007122C5">
          <w:pgSz w:w="11906" w:h="16383"/>
          <w:pgMar w:top="1134" w:right="850" w:bottom="1134" w:left="1701" w:header="720" w:footer="720" w:gutter="0"/>
          <w:cols w:space="720"/>
        </w:sectPr>
      </w:pPr>
    </w:p>
    <w:bookmarkEnd w:id="10"/>
    <w:p w:rsidR="00C5097D" w:rsidRDefault="00C5097D"/>
    <w:sectPr w:rsidR="00C5097D" w:rsidSect="007122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3B38"/>
    <w:multiLevelType w:val="multilevel"/>
    <w:tmpl w:val="99409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3A1755"/>
    <w:multiLevelType w:val="multilevel"/>
    <w:tmpl w:val="8938A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C5"/>
    <w:rsid w:val="007122C5"/>
    <w:rsid w:val="00826AAB"/>
    <w:rsid w:val="009E3959"/>
    <w:rsid w:val="00C5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22C5"/>
    <w:rPr>
      <w:color w:val="0000FF" w:themeColor="hyperlink"/>
      <w:u w:val="single"/>
    </w:rPr>
  </w:style>
  <w:style w:type="table" w:styleId="ac">
    <w:name w:val="Table Grid"/>
    <w:basedOn w:val="a1"/>
    <w:uiPriority w:val="59"/>
    <w:rsid w:val="00712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22C5"/>
    <w:rPr>
      <w:color w:val="0000FF" w:themeColor="hyperlink"/>
      <w:u w:val="single"/>
    </w:rPr>
  </w:style>
  <w:style w:type="table" w:styleId="ac">
    <w:name w:val="Table Grid"/>
    <w:basedOn w:val="a1"/>
    <w:uiPriority w:val="59"/>
    <w:rsid w:val="00712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2023-12-26T08:32:00Z</dcterms:created>
  <dcterms:modified xsi:type="dcterms:W3CDTF">2023-12-26T08:32:00Z</dcterms:modified>
</cp:coreProperties>
</file>