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66" w:rsidRPr="003F0ED2" w:rsidRDefault="009B6E66" w:rsidP="009B6E66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3880448"/>
      <w:bookmarkStart w:id="1" w:name="_Hlk138962750"/>
      <w:bookmarkStart w:id="2" w:name="_Hlk138961499"/>
      <w:bookmarkStart w:id="3" w:name="_Hlk138967155"/>
      <w:r w:rsidRPr="003F0ED2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9B6E66" w:rsidRPr="003F0ED2" w:rsidRDefault="009B6E66" w:rsidP="009B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9B6E66" w:rsidRPr="003F0ED2" w:rsidTr="00521127">
        <w:tc>
          <w:tcPr>
            <w:tcW w:w="5341" w:type="dxa"/>
            <w:shd w:val="clear" w:color="auto" w:fill="auto"/>
          </w:tcPr>
          <w:p w:rsidR="009B6E66" w:rsidRPr="003F0ED2" w:rsidRDefault="009B6E66" w:rsidP="00521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«РАССМОТРЕНО»</w:t>
            </w:r>
          </w:p>
          <w:p w:rsidR="009B6E66" w:rsidRPr="003F0ED2" w:rsidRDefault="009B6E66" w:rsidP="00521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педсовета</w:t>
            </w:r>
          </w:p>
          <w:p w:rsidR="009B6E66" w:rsidRPr="003F0ED2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9B6E66" w:rsidRPr="003F0ED2" w:rsidRDefault="009D257D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августа 2024</w:t>
            </w:r>
            <w:r w:rsidR="009B6E66"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6E66" w:rsidRPr="003F0ED2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9B6E66" w:rsidRPr="003F0ED2" w:rsidRDefault="009B6E66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«УТВЕРЖДЕНО»</w:t>
            </w:r>
          </w:p>
          <w:p w:rsidR="009B6E66" w:rsidRPr="003F0ED2" w:rsidRDefault="009B6E66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по школе</w:t>
            </w:r>
          </w:p>
          <w:p w:rsidR="009B6E66" w:rsidRPr="003F0ED2" w:rsidRDefault="009D257D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2</w:t>
            </w:r>
            <w:r w:rsidR="009B6E66"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</w:t>
            </w:r>
          </w:p>
          <w:p w:rsidR="009B6E66" w:rsidRPr="003F0ED2" w:rsidRDefault="009B6E66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29 </w:t>
            </w:r>
            <w:r w:rsidR="009D257D">
              <w:rPr>
                <w:rFonts w:ascii="Times New Roman" w:eastAsia="Calibri" w:hAnsi="Times New Roman" w:cs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9B6E66" w:rsidRPr="003F0ED2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E66" w:rsidRPr="003F0ED2" w:rsidRDefault="009B6E66" w:rsidP="009B6E66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 w:cs="Times New Roman"/>
          <w:color w:val="000000"/>
          <w:w w:val="102"/>
          <w:sz w:val="20"/>
        </w:rPr>
      </w:pPr>
    </w:p>
    <w:p w:rsidR="009B6E66" w:rsidRPr="003F0ED2" w:rsidRDefault="009B6E66" w:rsidP="009B6E66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 w:cs="Times New Roman"/>
        </w:rPr>
      </w:pPr>
    </w:p>
    <w:p w:rsidR="009B6E66" w:rsidRPr="003F0ED2" w:rsidRDefault="009B6E66" w:rsidP="009B6E66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F0ED2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eastAsia="Calibri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eastAsia="Calibri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eastAsia="Calibri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9B6E66" w:rsidRPr="003F0ED2" w:rsidRDefault="009B6E66" w:rsidP="009B6E66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0ED2">
        <w:rPr>
          <w:rFonts w:ascii="Times New Roman" w:eastAsia="Calibri" w:hAnsi="Times New Roman" w:cs="Times New Roman"/>
          <w:b/>
          <w:sz w:val="32"/>
          <w:szCs w:val="32"/>
        </w:rPr>
        <w:t>вариант 1</w:t>
      </w:r>
    </w:p>
    <w:p w:rsidR="009B6E66" w:rsidRDefault="009B6E66" w:rsidP="009B6E66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E66" w:rsidRDefault="009B6E66" w:rsidP="009B6E66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«Адаптивная физическая культура»</w:t>
      </w:r>
    </w:p>
    <w:p w:rsidR="009B6E66" w:rsidRDefault="009D257D" w:rsidP="009B6E66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9B6E66">
        <w:rPr>
          <w:rFonts w:ascii="Times New Roman" w:hAnsi="Times New Roman" w:cs="Times New Roman"/>
          <w:b/>
          <w:sz w:val="36"/>
          <w:szCs w:val="36"/>
        </w:rPr>
        <w:t xml:space="preserve"> 3 класса)</w:t>
      </w:r>
      <w:bookmarkEnd w:id="0"/>
    </w:p>
    <w:p w:rsidR="009B6E66" w:rsidRDefault="009B6E66" w:rsidP="009B6E6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B6E66" w:rsidRDefault="009B6E66" w:rsidP="009B6E6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B6E66" w:rsidRDefault="009B6E66" w:rsidP="009B6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E66" w:rsidRDefault="009B6E66" w:rsidP="009B6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E66" w:rsidRDefault="009B6E66" w:rsidP="009B6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E66" w:rsidRDefault="009B6E66" w:rsidP="009B6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E66" w:rsidRDefault="009B6E66" w:rsidP="009B6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257D">
        <w:rPr>
          <w:rFonts w:ascii="Times New Roman" w:hAnsi="Times New Roman" w:cs="Times New Roman"/>
          <w:sz w:val="28"/>
          <w:szCs w:val="28"/>
        </w:rPr>
        <w:t xml:space="preserve">                    Сольцы  2024</w:t>
      </w:r>
    </w:p>
    <w:p w:rsidR="009B6E66" w:rsidRDefault="009B6E66" w:rsidP="009B6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E66" w:rsidRDefault="009B6E66" w:rsidP="009B6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20369185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B6E66" w:rsidRPr="007D16BD" w:rsidRDefault="009B6E66" w:rsidP="009B6E66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D16B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B6E66" w:rsidRPr="007D16BD" w:rsidRDefault="009B6E66" w:rsidP="009B6E66"/>
        <w:p w:rsidR="009B6E66" w:rsidRPr="007D16BD" w:rsidRDefault="00B607C2" w:rsidP="009B6E66">
          <w:pPr>
            <w:pStyle w:val="15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B607C2">
            <w:fldChar w:fldCharType="begin"/>
          </w:r>
          <w:r w:rsidR="009B6E66">
            <w:instrText xml:space="preserve"> TOC \o "1-3" \h \z \u </w:instrText>
          </w:r>
          <w:r w:rsidRPr="00B607C2">
            <w:fldChar w:fldCharType="separate"/>
          </w:r>
          <w:hyperlink w:anchor="_Toc144134874" w:history="1">
            <w:r w:rsidR="009B6E66" w:rsidRPr="007D16BD">
              <w:rPr>
                <w:rStyle w:val="af4"/>
                <w:noProof/>
                <w:sz w:val="28"/>
                <w:szCs w:val="28"/>
              </w:rPr>
              <w:t>I.</w:t>
            </w:r>
            <w:r w:rsidR="009B6E66"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B6E66" w:rsidRPr="007D16BD">
              <w:rPr>
                <w:rStyle w:val="af4"/>
                <w:noProof/>
                <w:sz w:val="28"/>
                <w:szCs w:val="28"/>
              </w:rPr>
              <w:t>ПОЯСНИТЕЛЬНАЯ ЗАПИСКА</w:t>
            </w:r>
            <w:r w:rsidR="009B6E66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6E66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_Toc144134874 \h </w:instrTex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6E66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6E66" w:rsidRPr="007D16BD" w:rsidRDefault="00B607C2" w:rsidP="009B6E66">
          <w:pPr>
            <w:pStyle w:val="15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4875" w:history="1">
            <w:r w:rsidR="009B6E66" w:rsidRPr="007D16BD">
              <w:rPr>
                <w:rStyle w:val="af4"/>
                <w:noProof/>
                <w:sz w:val="28"/>
                <w:szCs w:val="28"/>
              </w:rPr>
              <w:t>II.</w:t>
            </w:r>
            <w:r w:rsidR="009B6E66"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B6E66" w:rsidRPr="007D16BD">
              <w:rPr>
                <w:rStyle w:val="af4"/>
                <w:noProof/>
                <w:sz w:val="28"/>
                <w:szCs w:val="28"/>
              </w:rPr>
              <w:t>СОДЕРЖАНИЕ ОБУЧЕНИЯ</w:t>
            </w:r>
            <w:r w:rsidR="009B6E66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6E66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_Toc144134875 \h </w:instrTex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6E66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6E66" w:rsidRPr="007D16BD" w:rsidRDefault="00B607C2" w:rsidP="009B6E66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4876" w:history="1">
            <w:r w:rsidR="009B6E66" w:rsidRPr="007D16BD">
              <w:rPr>
                <w:rStyle w:val="af4"/>
                <w:rFonts w:eastAsiaTheme="majorEastAsia"/>
                <w:noProof/>
                <w:sz w:val="28"/>
                <w:szCs w:val="28"/>
              </w:rPr>
              <w:t>III.</w:t>
            </w:r>
            <w:r w:rsidR="009B6E66"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B6E66" w:rsidRPr="007D16BD">
              <w:rPr>
                <w:rStyle w:val="af4"/>
                <w:rFonts w:eastAsiaTheme="majorEastAsia"/>
                <w:noProof/>
                <w:sz w:val="28"/>
                <w:szCs w:val="28"/>
              </w:rPr>
              <w:t>ПЛАНИРУЕМЫЕ РЕЗУЛЬТАТЫ</w:t>
            </w:r>
            <w:r w:rsidR="009B6E66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6E66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_Toc144134876 \h </w:instrTex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6E66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6E66" w:rsidRDefault="00B607C2" w:rsidP="009B6E66">
          <w:pPr>
            <w:pStyle w:val="15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4877" w:history="1">
            <w:r w:rsidR="009B6E66" w:rsidRPr="007D16BD">
              <w:rPr>
                <w:rStyle w:val="af4"/>
                <w:noProof/>
                <w:sz w:val="28"/>
                <w:szCs w:val="28"/>
              </w:rPr>
              <w:t>IV.</w:t>
            </w:r>
            <w:r w:rsidR="009B6E66"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B6E66" w:rsidRPr="007D16BD">
              <w:rPr>
                <w:rStyle w:val="af4"/>
                <w:noProof/>
                <w:sz w:val="28"/>
                <w:szCs w:val="28"/>
              </w:rPr>
              <w:t>ТЕМАТИЧЕСКОЕ ПЛАНИРОВАНИЕ</w:t>
            </w:r>
            <w:r w:rsidR="009B6E66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6E66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_Toc144134877 \h </w:instrTex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6E66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6E66" w:rsidRDefault="00B607C2" w:rsidP="009B6E66">
          <w:r>
            <w:rPr>
              <w:b/>
              <w:bCs/>
            </w:rPr>
            <w:fldChar w:fldCharType="end"/>
          </w:r>
        </w:p>
      </w:sdtContent>
    </w:sdt>
    <w:p w:rsidR="009B6E66" w:rsidRDefault="009B6E66" w:rsidP="009B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E66" w:rsidRDefault="009B6E66" w:rsidP="009B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E66" w:rsidRDefault="009B6E66" w:rsidP="009B6E66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4" w:name="_Toc14413487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4"/>
    </w:p>
    <w:p w:rsidR="009B6E66" w:rsidRDefault="009B6E66" w:rsidP="009B6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E66" w:rsidRDefault="009B6E66" w:rsidP="009B6E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7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). </w:t>
      </w:r>
    </w:p>
    <w:p w:rsidR="009B6E66" w:rsidRDefault="009B6E66" w:rsidP="009B6E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B6E66" w:rsidRDefault="009B6E66" w:rsidP="009B6E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3 классе рассчитана на 34 учебные недели и составляет 102 часа в год (3 часа в неделю).</w:t>
      </w:r>
    </w:p>
    <w:p w:rsidR="009B6E66" w:rsidRDefault="009B6E66" w:rsidP="009B6E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9B6E66" w:rsidRDefault="009B6E66" w:rsidP="009B6E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9B6E66" w:rsidRDefault="009B6E66" w:rsidP="009B6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9B6E66" w:rsidRDefault="009B6E66" w:rsidP="009B6E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9B6E66" w:rsidRDefault="009B6E66" w:rsidP="009B6E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9B6E66" w:rsidRDefault="009B6E66" w:rsidP="009B6E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двигательных способностей в процессе обучения;</w:t>
      </w:r>
    </w:p>
    <w:p w:rsidR="009B6E66" w:rsidRDefault="009B6E66" w:rsidP="009B6E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правильной осанки;</w:t>
      </w:r>
    </w:p>
    <w:p w:rsidR="009B6E66" w:rsidRDefault="009B6E66" w:rsidP="009B6E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9B6E66" w:rsidRDefault="009B6E66" w:rsidP="009B6E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9B6E66" w:rsidRDefault="009B6E66" w:rsidP="009B6E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B6E66" w:rsidRDefault="009B6E66" w:rsidP="009B6E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9B6E66" w:rsidRDefault="009B6E66" w:rsidP="009B6E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9B6E66" w:rsidRDefault="009B6E66" w:rsidP="009B6E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:rsidR="009B6E66" w:rsidRDefault="009B6E66" w:rsidP="009B6E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:rsidR="009B6E66" w:rsidRDefault="009B6E66" w:rsidP="009B6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3 классе определяет следующие задачи:</w:t>
      </w:r>
    </w:p>
    <w:p w:rsidR="009B6E66" w:rsidRDefault="009B6E66" w:rsidP="009B6E6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B6E66" w:rsidRDefault="009B6E66" w:rsidP="009B6E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личной гигиене;</w:t>
      </w:r>
    </w:p>
    <w:p w:rsidR="009B6E66" w:rsidRDefault="009B6E66" w:rsidP="009B6E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:rsidR="009B6E66" w:rsidRDefault="009B6E66" w:rsidP="009B6E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выполнять команды в строю, соблюдать дистанцию при перестроениях;</w:t>
      </w:r>
    </w:p>
    <w:p w:rsidR="009B6E66" w:rsidRDefault="009B6E66" w:rsidP="009B6E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:rsidR="009B6E66" w:rsidRDefault="009B6E66" w:rsidP="009B6E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ходить в различном темпе с различными исходными положениями рук; </w:t>
      </w:r>
    </w:p>
    <w:p w:rsidR="009B6E66" w:rsidRDefault="009B6E66" w:rsidP="009B6E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:rsidR="009B6E66" w:rsidRDefault="009B6E66" w:rsidP="009B6E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:rsidR="009B6E66" w:rsidRDefault="009B6E66" w:rsidP="009B6E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на гимнастической скамейке в упражнениях с предметами и в парах, выполнять вис на канате, </w:t>
      </w:r>
    </w:p>
    <w:p w:rsidR="009B6E66" w:rsidRDefault="009B6E66" w:rsidP="009B6E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координировать движения рук и ног в попеременном двухшажном ходе;</w:t>
      </w:r>
    </w:p>
    <w:p w:rsidR="009B6E66" w:rsidRDefault="009B6E66" w:rsidP="009B6E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:rsidR="009B6E66" w:rsidRDefault="009B6E66" w:rsidP="009B6E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</w:t>
      </w:r>
    </w:p>
    <w:p w:rsidR="009B6E66" w:rsidRDefault="009B6E66" w:rsidP="009B6E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9B6E66" w:rsidRDefault="009B6E66" w:rsidP="009B6E66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39041567"/>
      <w:bookmarkStart w:id="6" w:name="_Toc144134875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  <w:bookmarkEnd w:id="6"/>
    </w:p>
    <w:p w:rsidR="009B6E66" w:rsidRDefault="009B6E66" w:rsidP="009B6E66"/>
    <w:p w:rsidR="009B6E66" w:rsidRDefault="009B6E66" w:rsidP="009B6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:rsidR="009B6E66" w:rsidRDefault="009B6E66" w:rsidP="009B6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координационных способностей 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:rsidR="009B6E66" w:rsidRDefault="009B6E66" w:rsidP="009B6E66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:rsidR="009B6E66" w:rsidRDefault="009B6E66" w:rsidP="009B6E66">
      <w:pPr>
        <w:shd w:val="clear" w:color="auto" w:fill="FFFFFF"/>
        <w:spacing w:after="0" w:line="360" w:lineRule="auto"/>
        <w:ind w:righ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:rsidR="009B6E66" w:rsidRDefault="009B6E66" w:rsidP="009B6E66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игровой</w:t>
      </w:r>
    </w:p>
    <w:p w:rsidR="009B6E66" w:rsidRDefault="009B6E66" w:rsidP="009B6E66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9B6E66" w:rsidRDefault="009B6E66" w:rsidP="009B6E66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9B6E66" w:rsidRDefault="009B6E66" w:rsidP="009B6E6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:rsidR="009B6E66" w:rsidRPr="007B3180" w:rsidRDefault="009B6E66" w:rsidP="009B6E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B318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Содержание разделов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9"/>
        <w:gridCol w:w="4505"/>
        <w:gridCol w:w="1721"/>
        <w:gridCol w:w="1957"/>
      </w:tblGrid>
      <w:tr w:rsidR="009B6E66" w:rsidTr="00521127">
        <w:tc>
          <w:tcPr>
            <w:tcW w:w="769" w:type="dxa"/>
            <w:shd w:val="clear" w:color="auto" w:fill="auto"/>
            <w:vAlign w:val="center"/>
          </w:tcPr>
          <w:p w:rsidR="009B6E66" w:rsidRDefault="009B6E66" w:rsidP="005211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9B6E66" w:rsidTr="00521127">
        <w:tc>
          <w:tcPr>
            <w:tcW w:w="769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E66" w:rsidTr="00521127">
        <w:trPr>
          <w:trHeight w:val="225"/>
        </w:trPr>
        <w:tc>
          <w:tcPr>
            <w:tcW w:w="769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E66" w:rsidTr="0052112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E66" w:rsidTr="0052112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E66" w:rsidTr="0052112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E66" w:rsidTr="0052112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6E66" w:rsidRDefault="009B6E66" w:rsidP="00521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6E66" w:rsidRDefault="009B6E66" w:rsidP="009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E66" w:rsidRDefault="009B6E66" w:rsidP="009B6E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9B6E66" w:rsidRDefault="009B6E66" w:rsidP="009B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6E66" w:rsidRPr="004F4FD1" w:rsidRDefault="009B6E66" w:rsidP="009B6E66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7" w:name="_Toc144134876"/>
      <w:r w:rsidRPr="004F4FD1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7"/>
    </w:p>
    <w:p w:rsidR="009B6E66" w:rsidRPr="00BC0075" w:rsidRDefault="009B6E66" w:rsidP="009B6E66">
      <w:pPr>
        <w:pStyle w:val="a5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p w:rsidR="009B6E66" w:rsidRPr="007B3180" w:rsidRDefault="009B6E66" w:rsidP="009B6E66">
      <w:pPr>
        <w:pStyle w:val="a5"/>
        <w:numPr>
          <w:ilvl w:val="0"/>
          <w:numId w:val="3"/>
        </w:numPr>
        <w:suppressAutoHyphens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180">
        <w:rPr>
          <w:rFonts w:ascii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деятельности;</w:t>
      </w:r>
    </w:p>
    <w:p w:rsidR="009B6E66" w:rsidRPr="007B3180" w:rsidRDefault="009B6E66" w:rsidP="009B6E66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>освоение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:rsidR="009B6E66" w:rsidRPr="007B3180" w:rsidRDefault="009B6E66" w:rsidP="009B6E66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>положительное отношение окружающей действительности, готовность к организации взаимодействия с ней и включение в активные спортивно-оздоровительные мероприятия.</w:t>
      </w:r>
    </w:p>
    <w:p w:rsidR="009B6E66" w:rsidRPr="007B3180" w:rsidRDefault="009B6E66" w:rsidP="009B6E6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:rsidR="009B6E66" w:rsidRDefault="009B6E66" w:rsidP="009B6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9B6E66" w:rsidRDefault="009B6E66" w:rsidP="009B6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9B6E66" w:rsidRDefault="009B6E66" w:rsidP="009B6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9B6E66" w:rsidRDefault="009B6E66" w:rsidP="009B6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правила поведения на уроках физической культуры и осознанно их применять;</w:t>
      </w:r>
    </w:p>
    <w:p w:rsidR="009B6E66" w:rsidRDefault="009B6E66" w:rsidP="009B6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:rsidR="009B6E66" w:rsidRDefault="009B6E66" w:rsidP="009B6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:rsidR="009B6E66" w:rsidRDefault="009B6E66" w:rsidP="009B6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:rsidR="009B6E66" w:rsidRDefault="009B6E66" w:rsidP="009B6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подсчёт при выполнении общеразвивающих упражнений;</w:t>
      </w:r>
    </w:p>
    <w:p w:rsidR="009B6E66" w:rsidRDefault="009B6E66" w:rsidP="009B6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9B6E66" w:rsidRDefault="009B6E66" w:rsidP="009B6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:rsidR="009B6E66" w:rsidRDefault="009B6E66" w:rsidP="009B6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участвовать в подвижных играх и эстафетах под руководством учителя;</w:t>
      </w:r>
    </w:p>
    <w:p w:rsidR="009B6E66" w:rsidRDefault="009B6E66" w:rsidP="009B6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правила бережного обращения с инвентарём и оборудованием, </w:t>
      </w:r>
    </w:p>
    <w:p w:rsidR="009B6E66" w:rsidRDefault="009B6E66" w:rsidP="009B6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9B6E66" w:rsidRDefault="009B6E66" w:rsidP="009B6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9B6E66" w:rsidRDefault="009B6E66" w:rsidP="009B6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:rsidR="009B6E66" w:rsidRDefault="009B6E66" w:rsidP="009B6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выполнять  комплексы утренней гимнастики;</w:t>
      </w:r>
    </w:p>
    <w:p w:rsidR="009B6E66" w:rsidRDefault="009B6E66" w:rsidP="009B6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:rsidR="009B6E66" w:rsidRDefault="009B6E66" w:rsidP="009B6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(физкультминутки);</w:t>
      </w:r>
    </w:p>
    <w:p w:rsidR="009B6E66" w:rsidRDefault="009B6E66" w:rsidP="009B6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:rsidR="009B6E66" w:rsidRDefault="009B6E66" w:rsidP="009B6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подавать и выполнять строевые команды; </w:t>
      </w:r>
    </w:p>
    <w:p w:rsidR="009B6E66" w:rsidRDefault="009B6E66" w:rsidP="009B6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:rsidR="009B6E66" w:rsidRDefault="009B6E66" w:rsidP="009B6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совместное участвовать со сверстниками в подвижных играх и эстафетах;</w:t>
      </w:r>
    </w:p>
    <w:p w:rsidR="009B6E66" w:rsidRDefault="009B6E66" w:rsidP="009B6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:rsidR="009B6E66" w:rsidRDefault="009B6E66" w:rsidP="009B6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народа; </w:t>
      </w:r>
    </w:p>
    <w:p w:rsidR="009B6E66" w:rsidRDefault="009B6E66" w:rsidP="009B6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:rsidR="009B6E66" w:rsidRDefault="009B6E66" w:rsidP="009B6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:rsidR="009B6E66" w:rsidRDefault="009B6E66" w:rsidP="009B6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:rsidR="009B6E66" w:rsidRDefault="009B6E66" w:rsidP="009B6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9B6E66" w:rsidRPr="00BC0075" w:rsidRDefault="009B6E66" w:rsidP="009B6E66">
      <w:pPr>
        <w:pStyle w:val="a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:rsidR="009B6E66" w:rsidRPr="007B3180" w:rsidRDefault="009B6E66" w:rsidP="009B6E6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18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B6E66" w:rsidRPr="007B3180" w:rsidRDefault="009B6E66" w:rsidP="009B6E66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0 баллов - нет фиксируемой динамики; </w:t>
      </w:r>
    </w:p>
    <w:p w:rsidR="009B6E66" w:rsidRPr="007B3180" w:rsidRDefault="009B6E66" w:rsidP="009B6E66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1 балл - минимальная динамика; </w:t>
      </w:r>
    </w:p>
    <w:p w:rsidR="009B6E66" w:rsidRPr="007B3180" w:rsidRDefault="009B6E66" w:rsidP="009B6E66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2 балла - удовлетворительная динамика; </w:t>
      </w:r>
    </w:p>
    <w:p w:rsidR="009B6E66" w:rsidRPr="007B3180" w:rsidRDefault="009B6E66" w:rsidP="009B6E66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3 балла - значительная динамика. </w:t>
      </w:r>
    </w:p>
    <w:p w:rsidR="009B6E66" w:rsidRDefault="009B6E66" w:rsidP="009B6E6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bookmarkStart w:id="12" w:name="_heading=h.ha5t6xo5ig3n"/>
      <w:bookmarkEnd w:id="12"/>
      <w:r>
        <w:rPr>
          <w:rFonts w:ascii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:rsidR="009B6E66" w:rsidRDefault="009B6E66" w:rsidP="009B6E6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беге, прыжках, метании и бросках учитываются секунды, количество, длина, высота. </w:t>
      </w:r>
    </w:p>
    <w:p w:rsidR="009B6E66" w:rsidRDefault="009B6E66" w:rsidP="009B6E6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9B6E66" w:rsidRDefault="009B6E66" w:rsidP="009B6E6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Оценка «5» 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9B6E66" w:rsidRDefault="009B6E66" w:rsidP="009B6E6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Оценка «4» - ставится, если обучающийся допускает несколько мелких или одну значительную ошибку при выполнении упражнения.</w:t>
      </w:r>
    </w:p>
    <w:p w:rsidR="009B6E66" w:rsidRDefault="009B6E66" w:rsidP="009B6E6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:rsidR="009B6E66" w:rsidRDefault="009B6E66" w:rsidP="009B6E6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старт не из требуемого положения;</w:t>
      </w:r>
    </w:p>
    <w:p w:rsidR="009B6E66" w:rsidRDefault="009B6E66" w:rsidP="009B6E6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отталкивание далеко от планки при выполнении прыжков в высоту, длину;</w:t>
      </w:r>
    </w:p>
    <w:p w:rsidR="009B6E66" w:rsidRDefault="009B6E66" w:rsidP="009B6E6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несинхронность выполнения движений.</w:t>
      </w:r>
    </w:p>
    <w:p w:rsidR="009B6E66" w:rsidRDefault="009B6E66" w:rsidP="009B6E6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«3» - 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9B6E66" w:rsidRDefault="009B6E66" w:rsidP="009B6E6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«2» - не ставится.</w:t>
      </w:r>
    </w:p>
    <w:p w:rsidR="009B6E66" w:rsidRDefault="009B6E66" w:rsidP="009B6E6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:rsidR="009B6E66" w:rsidRDefault="009B6E66" w:rsidP="009B6E6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:rsidR="009B6E66" w:rsidRDefault="009B6E66" w:rsidP="009B6E6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9B6E66" w:rsidRDefault="009B6E66" w:rsidP="009B6E66"/>
    <w:p w:rsidR="009B6E66" w:rsidRDefault="009B6E66" w:rsidP="009B6E66">
      <w:r>
        <w:lastRenderedPageBreak/>
        <w:br w:type="page"/>
      </w:r>
    </w:p>
    <w:p w:rsidR="009B6E66" w:rsidRPr="004F4FD1" w:rsidRDefault="009B6E66" w:rsidP="009B6E66">
      <w:pPr>
        <w:sectPr w:rsidR="009B6E66" w:rsidRPr="004F4FD1" w:rsidSect="009B6E66">
          <w:footerReference w:type="default" r:id="rId8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9B6E66" w:rsidRDefault="009B6E66" w:rsidP="009B6E66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14413487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3"/>
    </w:p>
    <w:p w:rsidR="009B6E66" w:rsidRDefault="009B6E66" w:rsidP="009B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08"/>
        <w:gridCol w:w="709"/>
        <w:gridCol w:w="3120"/>
        <w:gridCol w:w="3827"/>
        <w:gridCol w:w="3402"/>
      </w:tblGrid>
      <w:tr w:rsidR="009B6E66" w:rsidTr="00521127">
        <w:trPr>
          <w:trHeight w:val="5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B6E66" w:rsidRDefault="009B6E66" w:rsidP="00521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9B6E66" w:rsidTr="00521127">
        <w:trPr>
          <w:trHeight w:val="716"/>
        </w:trPr>
        <w:tc>
          <w:tcPr>
            <w:tcW w:w="709" w:type="dxa"/>
            <w:vMerge/>
            <w:shd w:val="clear" w:color="auto" w:fill="auto"/>
            <w:vAlign w:val="center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9B6E66" w:rsidTr="00521127">
        <w:trPr>
          <w:trHeight w:val="514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Легкая атлетика– 17 часов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физической культуры (техника безопасности)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уроках физкультуры.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3-4 упражнений утренней гимнастики.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пространственное ориентирование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 (с помощью учителя).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:rsidR="009B6E66" w:rsidRDefault="009B6E66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колонну.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утренней гимнастики.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построение в разных частях зала</w:t>
            </w:r>
          </w:p>
        </w:tc>
        <w:tc>
          <w:tcPr>
            <w:tcW w:w="3827" w:type="dxa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образец выполнения и соотносят с голосовым(звуковым) сигналом предварительную и исполнительную команды. Выполняют медленный бег за наиболее физически развитым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обучающимся из 2 группы, ориентируясь на его пример.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комплекса утренней гимнастики с опорой на зрительный образец и подсказкам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402" w:type="dxa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построения и перестроения по сигналу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комплекса утренней гимнастики с опорой на образец.  Выполняют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медленный бег.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rPr>
          <w:trHeight w:val="1072"/>
        </w:trPr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контролем и без контроля зрения, изменением скорости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шеренгу, колонну.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 изменением скорости.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шеренгой с открытыми и закрытыми глазами.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 ходьбу шеренгой с открытыми и закрытыми глазами (по возможности). Выполняют 4-5 упражнений. Выполняют ходьбу с изменением скорости. Участвуют в подвижной игре по инструкции и показу учителя, ориентируясь на поэтапный показ отдельных действий. 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Выполняют   ходьбу шеренгой с открытыми и закрытыми глазами. Выполняют комплекс упражнений.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различных видах игр после инструкции и показа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rPr>
          <w:trHeight w:val="1072"/>
        </w:trPr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бедра, в полуприсяде,  с различными положениями рук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рапорта.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сохранением правильной осанки.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ходьбы с перешагиванием через большие мячи с высоким подниманием бедра,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медленном, среднем и быстром темпе, со сменой положений рук: вперёд, вверх, с хлопками.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медленном темпе 80-100 м.</w:t>
            </w:r>
          </w:p>
          <w:p w:rsidR="009B6E66" w:rsidRPr="00DB6C4B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(под контролем учителя).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ходьбы с перешагиванием через большие мячи с высоким подниманием бедра, в медленном, среднем и быстром темпе, со сменой положений рук: вперёд,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вверх, с хлопками (обучающиеся с трудностями координации ходят, взявшись за руки с учителем).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после неоднократного показа по прямому указанию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за наиболее физически развитым обучающимся из 2 группы, ориентируясь на его пример. Осваивают и используют игровые умения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построение. Выполняют ходьбу.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ходьбы с перешагиванием через большие мячи с высоким подниманием бедра, в медленном, среднем и быстром темпе, со сменой положений рук: вперёд, вверх,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хлопками.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rPr>
          <w:trHeight w:val="1072"/>
        </w:trPr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беговые упражнения выполняя на уменьшенном расстоянии.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соревновательной деятельности </w:t>
            </w:r>
          </w:p>
        </w:tc>
      </w:tr>
      <w:tr w:rsidR="009B6E66" w:rsidTr="00521127">
        <w:trPr>
          <w:trHeight w:val="557"/>
        </w:trPr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колонне по прямой и со сменой направлений по ориентирам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с высоким поднимание бедра, сохраняя дистанцию и правильную осанку.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комплекса упражнений типа зарядки.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команды по сигналу учителя с одновременным показом способа выполнения построения и перестроения.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бег в колонне по прямой и со сменой направлений по ориентирам.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комплекс упражнений наименьшее количество раз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 в подвижной игре после инструкции и  показа учителя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команды по построению и перестроению по сигналу учителя (при необходимости ориентируются на образец). Осваивают бег в колонне по прямой и со сменой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направлений по ориентирам.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показа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чередовании с ходьбой до 100 м.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рапорта.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носок, свободно двигаясь.Выполнение чередования бега и ходьбы на расстоянии.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действия по пошаговой/ поэтапной инструкции педагога. Удерживают правильную осанку во время бега, ходьбы (с помощью учителя, при необходимости пошаговая инструкция учителя).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в чередовании ходьбы и бега.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развития переключаемости движений. правильную осанку во время бега, ходьбы. Смотрят образец выполняют упражнения в чередовании ходьбы и бега.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низкий старт. Бег на скорость 30 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построения в шеренгу и сдача рапорта.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с высоким поднимание бедра, сохраняя дистанцию и правильную осанку.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специально беговых упражнений.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Освоение правил техники безопасности во время выполнения упражнений в паре.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техники низкого старта.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 и сдача рапорта с подсказкой учителя. 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ориентируясь на образец выполнения учителем и/или обучающимися 2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подводящие, строевые и общеразвивающие упражнения по показу учителя и/или с опорой на пример обучающихся из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упражнения после неоднократного показа по прямому указанию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перебежки группами и по одному 15—20 м с низкого старта с опорой на пример обучающихся из 2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упражнения после неоднократного показа по прямому указанию учителя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 и сдача рапорта.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ориентируясь на образец выполнения учителем.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подводящие, строевые и общеразвивающие упражнения по показу учителя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перебежки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группами и по одному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15—20 м с низкого старта с опорой образец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 на месте, с продвижением вперед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общеразвивающими упражнениями.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направлении движений.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наименьшее количество раз.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в направлении движений с помощью педагога. Прыгают на двух ногах с продвижением вперед. 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после инструкции и по показу педагога.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в заданном направлении, ориентируясь на зрительно-пространственные опоры. Играют в подвижную игру по инструкции учителя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переноской гимнастических матов.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прыжка в высоту.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3-4 упражнений с флажками.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неоднократного показа учителем (при необходимости: пошаговая инструкция учителя,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пооперационный контроль выполнения действий).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на носках, на пятках, на внутреннем и внешнем своде стопы. 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прыжка в длину с места.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толчком одной или двумя ногами с места.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с места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вертикальную цель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 по показу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длину с небольшого разбега.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неоднократного показа учителя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горизонтальную цель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по прямой в шеренге.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захвата, стойки и произвольного метания теннисного мяча в цель.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3-5 упражнения. Выполняют различные виды метания теннисных мячей после инструкции и неоднократного показа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после инструкции, ориентируясь на зрительно-пространственные опоры.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захват и удержание теннисных мячей для метания после инструкции и показа учителя. Играют в подвижную игру после инструкции учителя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упражнений для укрепления туловища.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ориентирование в пространстве, соразмерение своих усилий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метания на дальность сильнейшей рукой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 учителем и/или обучающимися 2 группы. Выполняют 3-4 упражнения комплекса.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выполнения учителем и/или обучающимися 2 группы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 после инструкции и показа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(3х5) м.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перешагиванием через большие мячи с высоким подниманием бедра по показу учителя. Выполняют челночный бег 3x10 м.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Выполняют челночный бег 3x10 м.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наименьшее количество раз.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эстафете)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 вес до 1 кг) различными способами двумя руками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развивают упражнения с этим мячом.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ориентируясь на образец выполнения обучающего 2 группы или учителя.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9B6E66" w:rsidTr="00521127">
        <w:tc>
          <w:tcPr>
            <w:tcW w:w="14175" w:type="dxa"/>
            <w:gridSpan w:val="6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Гимнастика– 23 часа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занятиях гимнастикой. Значение физических упражнений для здоровья человека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занятиях гимнастикой.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значении физических упражнений.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видеоматериал по теоретическим вопросам адаптивной физической культуры.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(инструкцию) учителя с фиксацией на этапах выполнения упражнения на ориентировку в пространстве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Просматривают видеоматериал по теоретическим вопросам адаптивной физической культуры.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предложением.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шеренги в круг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простейших перестроений.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изменением направлений.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утренней гимнастики.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с высоты.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упражнение по показу учителя. Выполняют комплекс наименьшее количество раз.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Прыгают с высоты с мягким приземлением.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упражнение по сигналу/ команде учителя, ориентируюсь на зрительно- пространственные опоры. Выполняют комплекс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упражнений по показу и инструкции учителя. Прыгают с высоты с мягким приземлением.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 игру после инструкции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шеренгу по одному, размыкание на вытянутые руки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организующих строевых команд и приемов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положений рук.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приставных шагов в сторону, ориентирование в пространстве.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 и/или обучающимися 2 группы. Выполняют 3-4 упражнения. Фиксируют внимание и воспринимают расположение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зрительных пространственных опор - ориентиров для выполнения построений и перестроений.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команды по построению и перестроению по сигналу учителя (при необходимости ориентируются на образец). Осваивают и используют игровые умения</w:t>
            </w:r>
          </w:p>
        </w:tc>
      </w:tr>
      <w:tr w:rsidR="009B6E66" w:rsidTr="00521127">
        <w:trPr>
          <w:trHeight w:val="699"/>
        </w:trPr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точности движений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туловища с наименьшим количеством раз. 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время движения, удерживая правильную осанку во время ходьбы. 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во время ходьбы и бега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тренировочных упражнений на дыхание во время ходьбы, бега, проговаривание звуков на выдохе.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с помощью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после неоднократного показа по прямому указанию учителя. Участвуют в игре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корригирующие упражнения без предметов после показа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упражнений с гимнастической палкой.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предметом, ориентируясь на образец выполнения учителем (или на образец правильного выполнения обучающихся 2 группы).Участвуют в игре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предметом, ориентируясь на образец выполнения учителем.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на четвереньках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медленном темпе по горизонтальной гимнастической скамейке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Передвижение по гимнастической скамейке, приняв правильное положение упора.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в равновесии по показу учителя,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возможности.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в равновесии по инструкции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правильной осанке.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упражнений, направленные на формирования навыка правильной осанки.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видов ходьбы с изменением положений рук, ходьбы по гимнастической скамейке, перешагивание через предметы.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практические задания с заданными параметрами (демонстрируют правильную осанку, подбирают ответы на вопрос по предоставленным карточкам) с помощью педагога.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упражнения для расслабления мыщц,  ориентируясь на образец выполнения учителем и/или обучающимися 2 группы.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упражнения на формирования правильной осанки).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мыщц по показу и инструкции учителя. Участвуют в соревновательной деятельности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в ходьбе предмета на голове,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сохраняя правильную осанку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предметом меньшее количество повторений. 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предметом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голове, сохраняя правильную осанку по прямому указанию учителя. 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предметом по инструкции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предметом на голове, сохраняя правильную осанку 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пространственно-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колонну, с изменением места построения, выполнение ходы и бега между различными ориентирами, прохождение по двум параллельно поставленным гимнастическим скамейкам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по показу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развития точности движений и равновесия,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с предметом: удержание обруча двумя руками, перекладывание из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по показу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парами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равновесием, взаимодействие  слаженно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8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сохраняя равновесие и преодолевая препятствия.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827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:rsidR="009B6E66" w:rsidRDefault="009B6E66" w:rsidP="009B6E66">
      <w:r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2836"/>
        <w:gridCol w:w="3685"/>
        <w:gridCol w:w="3543"/>
      </w:tblGrid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сохраняя  равновесие при выполнении упражнения на гимнастической скамейке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рук, с мячом в руках, бросанием и ловлей мяча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для утренней зарядки.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комплекс меньшее количество повторений. 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 гимнастической скакалкой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ходьбы с прыжками, доставая рукой ленточки.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движении наименьшее количество раз.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после неоднократного показа по прямому указанию учителя. Выполняют доступные упражнения со скакалкой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по показу учителя. Выполняют корригирующие упражнения с предметом после показа учителя. Выполняют упражнения со скакалкой 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по канату.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различными положениями рук за учителем и за направляющим, сохраняя правильную осанку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на формирование правильной осанки, ориентируясь на образец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выполнения учителем (или на образец правильного выполнения обучающихся 2 группы).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наименьшее количество раз.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корригирующие упражнения после показа учителем.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с малыми мячами после показа учителем.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малыми мячами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малыми мячами: перекладывание, подбрасывание, перебрасывание мяча, бросание в пол, в стену и ловля его.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под контролем учителя. Выполняют упражнения с малыми мячами по прямому указанию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малыми мячами, ориентируясь на образец выполнения учителем.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упражнений на основные положения и движения рук, ног, головы, туловища.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Удержание равновесия во время выполнения упражнения.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Фиксируют внимание и воспринимают расположение зрительных пространственных опор - ориентиров для выполнения построений и перестроений.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и ходьбу,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Выполняют упражнения на равновесие с помощью учителя. 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туловища. 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по показу учителя. 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большим мячом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перекладывание, подбрасывание, перебрасывание мяча, бросание в пол, в стену и ловля его.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под контролем учителя. Выполняют упражнения с большим мячом по прямому указанию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большим мячом, ориентируясь на образец выполнения учителем.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игровыми задания на построение и перестроения.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утренней гимнастики.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названия двигательному действию, названия оборудования.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правильного захвата рейки руками и правильной постановки стопы на гимнастическую стенку.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на носках, на пятках, на внутреннем и внешнем своде стопы. Выполняют комплекс утренней гимнастики ориентируясь на образец выполнения учителем и/или обучающимися 2 группы.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 помощью учителя,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 самостоятельно) по прямому указанию учителя. Участвуют в подвижной игре по показу и инструкции учителя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игровые задания. Осваивают и выполняют ходьбу по прямой линии на носках, на пятках, на внутреннем и внешнем своде стопы с сохранением равновесия на ограниченной поверхности.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инструкцию учителя, выполняют упражнения. Осваивают и используют игровые умения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13892" w:type="dxa"/>
            <w:gridSpan w:val="6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занятиях подвижными играми. Корригирующие игры:</w:t>
            </w:r>
          </w:p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«Салки», «Мишка на льдине»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занятиях подвижными играми.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игровых   упражнений в беге в различных направлениях, на скорость не наталкиваясь друг на друга, действуя по сигналу и согласно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правилам игры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повторный показ, дополнительная индивидуальная инструкция учителя)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Выполняют ходьбу со сменой положения рук по показу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Корригирующие игры: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«Ловишки-хвостики», «Мишка на льдине».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шар»,«Повтори движение» 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место»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переноской гимнастических матов.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5-6 упражнений с флажками.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9B6E66" w:rsidTr="00521127">
        <w:tc>
          <w:tcPr>
            <w:tcW w:w="13892" w:type="dxa"/>
            <w:gridSpan w:val="6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часов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 на лыжне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правилах обращения с лыжным инвентарем и технике безопасности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занятиях лыжным спортом.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подготовке к занятию, выбор лыж и палок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правила поведения на уроках лыжной подготовки, информацию о предупреждении травм и обморожений с опорой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правила поведения на уроках лыжной подготовки, информацию о предупреждении травм и обморожений с опорой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наглядность (презентации, картинки, карточки), участвуют в беседе и отвечают на вопросы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в подборе лыжного инвентаря и одежды к занятию.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строевые команд с лыжами и на лыжах, надевание и снимание лыж и палок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строевые команды по сигналу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выполнения ступающего шага без палок и с палками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ступающего шага.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ступающего шага: перекрестная координация движений рук и ног, перенос тяжести тела с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 на другую, правильное положение туловища и головы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ступающим шагом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по лыжне ступающим шагом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для занятий лыжами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упражнения в одевании и закреплении креплений.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форму для занятий лыжной подготовкой, подбирают лыжи и палки с помощью учителя, передвигаются к месту занятий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готовятся к уроку физической культуры, подбирают лыжи и палки, передвигаются к месту занятий.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для занятий лыжами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по одному с лыжами в руках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своего места в строю, построение в шеренгу, выполнение команд с лыжами в руках.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действия с лыжами по сигналу учителя, передвигаются к месту занятий под контролем учителя.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сигналу учителя, передвигаются к месту занятий, соблюдая технику безопасности при передвижении в колонне с лыжами.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ступающим шагом по лыжне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колонне по одному с лыжами в руках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ступающим шагом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дистанции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колонне с лыжами в руках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строевые команды с лыжами.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одному с лыжами в руках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колонне по одному с лыжами в руках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и передвижение к месту занятий.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колонне по одному без палок, сохраняя безопасную дистанцию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 и строевые действия на лыжах по образцу.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в колонне по одному на лыжах без палок наименьшее количество раз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и строевые действия на лыжах. Выполняют передвижение в колонне по одному на лыжах без палок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передвижений на лыжах ступающим шагом, сохраняя равновесии, правильно вставать после падения.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спуска с горы на лыжах и подъема ступающим шагом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одному с лыжами в руках. Передвигаются на лыжах ступающим шагом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 Передвигаются на лыжах ступающим, скользящим шагом.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спуск с горы на лыжах и подъем ступающим шагом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отрезков на время от 200до 300 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лыжами у ноги.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выполнение попеременного двухшажного хода (по возможности)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попеременный двухшажный ход после инструкции и показа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Преодоление дистанции в быстром темпе за урок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одному с лыжами в руках. Преодолевают дистанцию в произвольном темпе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 Преодолевают дистанцию в быстром темпе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13892" w:type="dxa"/>
            <w:gridSpan w:val="6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 часа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на подвижных играх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правилах поведения и предупреждения травматизма во время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занятий физическими упражнениями.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для утренней зарядки.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односложно.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с мячом по инструкции и по показу учителя, ориентируясь на поэтапный показ отдельных действий и операций в последовательности их выполнения, под пооперационным (пошаговым) контролем учителя (при необходимости)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предложениями.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по показу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инструкции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:rsidR="009B6E66" w:rsidRDefault="009B6E66" w:rsidP="009B6E66">
      <w:r>
        <w:lastRenderedPageBreak/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2836"/>
        <w:gridCol w:w="3685"/>
        <w:gridCol w:w="3543"/>
      </w:tblGrid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«зарядка».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 по инструкции и показу учителя, ориентируясь на поэтапный показ отдельных действий. 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хлопками.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повторение движений педагога или ведущего,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действие  по сигналу, согласно правилам игры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3-4 упражнения с мячом.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бросанием и ловлей мяча: «Бросить и поймать»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круг и выполнение общеразвивающих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 типа «зарядка».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подбрасывании мяча, ловли его и  быстром беге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 под контролем педагога. Выполняют построение в круг с помощью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инструкции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место»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переноской гимнастических матов.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5-6 упражнений с флажками.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эстафете)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«Подвижная цель», «Обгони мяч»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волейбольным мячом.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передачи – ловли мяча, согласование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выполнения учителем. Выполняют 5-6 упражнения с мячом.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показу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по инструкции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во рву», «Рыбаки и рыбки»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:rsidR="009B6E66" w:rsidRPr="008C6C7F" w:rsidRDefault="009B6E66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перепрыгивание через препятствия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броска набивного мяча (вес до 1 кг) различными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 двумя руками.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3685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Бросают набивной мяч из различных исходных положений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меньшее количество раз.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ходьбу змейкой, в полуприседе.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используют игровые умения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E66" w:rsidRDefault="009B6E66" w:rsidP="009B6E66">
      <w:r>
        <w:lastRenderedPageBreak/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401"/>
        <w:gridCol w:w="3120"/>
        <w:gridCol w:w="3543"/>
      </w:tblGrid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строевые упражнения: «Воробьи и вороны»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игровых действия соблюдая правила игры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наименьшее количество раз.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 по показу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на развитее координации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эстафете)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предметов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прыжками, доставая рукой ленточки.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одному в движении.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  в передаче предметов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движении наименьшее количество раз.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коррегирующие упражнения после неоднократного показа по прямому указанию учителя. Выполняют игровые задания в передаче предметов с помощью учителя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Выполняют упражнения в движении по показу учителя. Выполняют коррегирующие упражнения с предметом после показа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 Выполняют игровые задания в передаче предметов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Переноска предметов, спортивного инвентаря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переноски предметов и спортивного инвентаря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по показу учителя. Осваивают и используют игровые умения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развитие основных движений- лазания: «Перелет птиц»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элементами залезания на оборудование приподнятое над полом (землей), лазания по гимнастической стенке,  ориентирование в пространстве по сигналу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мяча о пол, о стенку и ловля его двумя руками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круг и 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общеразвивающих упражнений типа «зарядка».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подбрасывании мяча, ловли его и  быстром беге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 под контролем педагога. Выполняют построение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круг с помощью учителя. Участвуют в игре по инструкции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утренней зарядки по инструкции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Перекатывание мяча вперед, вправо, влево, стоя, сидя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 ходьбы с прыжками, доставая рукой ленточки.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Игровые задания  в перекатывании мяча 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движении наименьшее количество раз.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коррегирующие упражнения после неоднократного показа по прямому указанию учителя. Выполняют игровые задания в перекатывании мяча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по показу учителя. Владеют  элементарными сведениями по овладению игровыми умениями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эстафете)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 - перелезания: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«Наседка и цыплята», «Зайцы, сторож и Жучка»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ориентирами.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с обручем.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 через препятствия различным способом в зависимости от высоты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 показу учителя упражнения для формирования пространственных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 показу учителя упражнения для формирования пространственных представлений по показу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B6E66" w:rsidTr="00521127">
        <w:trPr>
          <w:trHeight w:val="58"/>
        </w:trPr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основных движений - перелезания: «Наседка и цыплята», «Зайцы, сторож и Жучка»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на выполнение спрыгиваний с предметов, приподнятых над землей, быстрое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в пространстве, взаимодействие согласно правилам игры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 по показу учителя.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различных видах игр по инструкции и по показу учителя, ориентируясь на поэтапный показ отдельных действий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(при необходимости, повторный показ, дополнительная индивидуальная инструкция учителя)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13892" w:type="dxa"/>
            <w:gridSpan w:val="6"/>
            <w:shd w:val="clear" w:color="auto" w:fill="auto"/>
          </w:tcPr>
          <w:p w:rsidR="009B6E66" w:rsidRDefault="009B6E66" w:rsidP="005211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часов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физической культуры (техника безопасности). 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рапорта дежурным.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ходьбы, сохраняя правильную осанку.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медленном темпе.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(под контролем учителя).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после неоднократного показа по прямому указанию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за наиболее физически развитым обучающимся из 2 группы, ориентируясь на его пример. 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сигналу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медленном, среднем темпе, в полуприседе, с различными положениями рук.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учителя.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большого мяча двумя руками из - за головы.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бега по коридорчику.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правильного положение во время метания, выполнение метания большого мяча способом из-за головы.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по коридорчику с помощью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Метают большой мяч двумя руками из-за головы, ориентируясь на образец выполнения учителем и/или обучающимися 2 группы.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подвижной игре по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большого мяча двумя руками из-за головы после инструкции учителя. Участвуют в игре после инструкции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простейших препятствий. 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упражнений для укрепления туловища.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ориентирование в пространстве, соразмерение своих усилий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метания на дальность сильнейшей рукой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3-4 упражнения комплекса.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выполнения учителем и/или обучающимися 2 группы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 после инструкции и показа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горизонтальную цель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по прямой в шеренге.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Ознакомление с названием мяча для метания.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захвата, стойки и произвольного метания теннисного мяча в цель.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под контролем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3-5 упражнения. Выполняют различные виды метания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теннисных мячей после инструкции и неоднократного показа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после инструкции, ориентируясь на зрительно-пространственные опоры.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захват и удержание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теннисных мячей для метания после инструкции и показа учителя. Играют в подвижную игру после инструкции учителя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горизонтальную цель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прыжка в длину с места.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медленном и быстром темпе.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толчком одной или двумя ногами с места.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бега в 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 с переходом на ходьбу.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многоскоков.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в умеренном темпе на носках, на пятках.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Перепрыгивают с ноги на ногу на отрезках.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ходьбу в умеренном темпе на носках, на пятках. 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Перепрыгивают с ноги на ногу на отрезках.</w:t>
            </w:r>
          </w:p>
          <w:p w:rsidR="009B6E66" w:rsidRDefault="009B6E66" w:rsidP="0052112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Пробегание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3120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различным положением рук по показу и инструкции учителя. Выполняют прыжки через скакалку на двух ногах. Участвуют в игре по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на скорость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эстафете)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упражнений для укрепления голеностопных суставов и стоп.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на дистанции в 30 м, ознакомление с понятием высокий старт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контролем учителя. Выполняют бег с высокого старта, ориентируясь на образец выполнения учителем и/или обучающимися 2 группы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 показу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 Выполняют упражнения по инструкции и показу учителя. Выполняют бег с высокого старта после инструкции и показа учителя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по длинной дистанции, технически правильное удерживание корпуса и рук в медленном беге в сочетании с дыханием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в колонне по показу учителя.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наименьшее количество раз. </w:t>
            </w:r>
          </w:p>
          <w:p w:rsidR="009B6E66" w:rsidRDefault="009B6E66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в чередовании с ходьбой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по указанию учителя. Выполняют упражнения с малыми мячами по показу учителя. </w:t>
            </w:r>
          </w:p>
          <w:p w:rsidR="009B6E66" w:rsidRDefault="009B6E66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9B6E66" w:rsidTr="00521127"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shd w:val="clear" w:color="auto" w:fill="auto"/>
          </w:tcPr>
          <w:p w:rsidR="009B6E66" w:rsidRDefault="009B6E66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shd w:val="clear" w:color="auto" w:fill="auto"/>
          </w:tcPr>
          <w:p w:rsidR="009B6E66" w:rsidRDefault="009B6E66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6E66" w:rsidRDefault="009B6E66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E66" w:rsidRDefault="009B6E66" w:rsidP="009B6E66"/>
    <w:p w:rsidR="00635CC6" w:rsidRDefault="00635CC6"/>
    <w:sectPr w:rsidR="00635CC6" w:rsidSect="008C6C7F">
      <w:type w:val="continuous"/>
      <w:pgSz w:w="16838" w:h="11906" w:orient="landscape" w:code="9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351" w:rsidRDefault="007B0351" w:rsidP="00B607C2">
      <w:pPr>
        <w:spacing w:after="0" w:line="240" w:lineRule="auto"/>
      </w:pPr>
      <w:r>
        <w:separator/>
      </w:r>
    </w:p>
  </w:endnote>
  <w:endnote w:type="continuationSeparator" w:id="1">
    <w:p w:rsidR="007B0351" w:rsidRDefault="007B0351" w:rsidP="00B6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320953"/>
      <w:docPartObj>
        <w:docPartGallery w:val="Page Numbers (Bottom of Page)"/>
        <w:docPartUnique/>
      </w:docPartObj>
    </w:sdtPr>
    <w:sdtContent>
      <w:p w:rsidR="006726AE" w:rsidRDefault="00B607C2">
        <w:pPr>
          <w:pStyle w:val="af1"/>
          <w:jc w:val="right"/>
        </w:pPr>
        <w:r>
          <w:fldChar w:fldCharType="begin"/>
        </w:r>
        <w:r w:rsidR="009B6E66">
          <w:instrText>PAGE   \* MERGEFORMAT</w:instrText>
        </w:r>
        <w:r>
          <w:fldChar w:fldCharType="separate"/>
        </w:r>
        <w:r w:rsidR="009D257D">
          <w:rPr>
            <w:noProof/>
          </w:rPr>
          <w:t>2</w:t>
        </w:r>
        <w:r>
          <w:fldChar w:fldCharType="end"/>
        </w:r>
      </w:p>
    </w:sdtContent>
  </w:sdt>
  <w:p w:rsidR="006726AE" w:rsidRDefault="007B035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351" w:rsidRDefault="007B0351" w:rsidP="00B607C2">
      <w:pPr>
        <w:spacing w:after="0" w:line="240" w:lineRule="auto"/>
      </w:pPr>
      <w:r>
        <w:separator/>
      </w:r>
    </w:p>
  </w:footnote>
  <w:footnote w:type="continuationSeparator" w:id="1">
    <w:p w:rsidR="007B0351" w:rsidRDefault="007B0351" w:rsidP="00B6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52E"/>
    <w:multiLevelType w:val="hybridMultilevel"/>
    <w:tmpl w:val="095668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2676"/>
    <w:multiLevelType w:val="hybridMultilevel"/>
    <w:tmpl w:val="5AA01AAC"/>
    <w:lvl w:ilvl="0" w:tplc="82240D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2CBB"/>
    <w:multiLevelType w:val="multilevel"/>
    <w:tmpl w:val="67326C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164"/>
    <w:multiLevelType w:val="multilevel"/>
    <w:tmpl w:val="9110A5B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685465E"/>
    <w:multiLevelType w:val="hybridMultilevel"/>
    <w:tmpl w:val="97C048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B3599"/>
    <w:multiLevelType w:val="hybridMultilevel"/>
    <w:tmpl w:val="CA88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7375A"/>
    <w:multiLevelType w:val="multilevel"/>
    <w:tmpl w:val="41165B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F676E21"/>
    <w:multiLevelType w:val="multilevel"/>
    <w:tmpl w:val="5A501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1E628A"/>
    <w:multiLevelType w:val="hybridMultilevel"/>
    <w:tmpl w:val="1F24343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791ADD"/>
    <w:multiLevelType w:val="multilevel"/>
    <w:tmpl w:val="7D4A09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1277BA"/>
    <w:multiLevelType w:val="hybridMultilevel"/>
    <w:tmpl w:val="B81A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A30A7"/>
    <w:multiLevelType w:val="multilevel"/>
    <w:tmpl w:val="6FA6AF6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E3D5D68"/>
    <w:multiLevelType w:val="hybridMultilevel"/>
    <w:tmpl w:val="238C0EC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6D0B2E"/>
    <w:multiLevelType w:val="multilevel"/>
    <w:tmpl w:val="4F4A1A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F1C3029"/>
    <w:multiLevelType w:val="multilevel"/>
    <w:tmpl w:val="8B3AC9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E66"/>
    <w:rsid w:val="00635CC6"/>
    <w:rsid w:val="007B0351"/>
    <w:rsid w:val="009B6E66"/>
    <w:rsid w:val="009D257D"/>
    <w:rsid w:val="00B6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6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E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6E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E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E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E6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E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E6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6E6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6E66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6E66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6E66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B6E66"/>
    <w:rPr>
      <w:rFonts w:ascii="Calibri" w:eastAsia="Times New Roman" w:hAnsi="Calibri" w:cs="Calibri"/>
      <w:b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B6E6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qFormat/>
    <w:rsid w:val="009B6E66"/>
    <w:pPr>
      <w:suppressAutoHyphens/>
    </w:pPr>
    <w:rPr>
      <w:rFonts w:ascii="Calibri" w:eastAsia="Calibri" w:hAnsi="Calibri" w:cs="Calibri"/>
      <w:lang w:eastAsia="ar-SA"/>
    </w:rPr>
  </w:style>
  <w:style w:type="character" w:customStyle="1" w:styleId="a6">
    <w:name w:val="Без интервала Знак"/>
    <w:link w:val="a5"/>
    <w:locked/>
    <w:rsid w:val="009B6E66"/>
    <w:rPr>
      <w:rFonts w:ascii="Calibri" w:eastAsia="Calibri" w:hAnsi="Calibri" w:cs="Calibri"/>
      <w:lang w:eastAsia="ar-SA"/>
    </w:rPr>
  </w:style>
  <w:style w:type="character" w:customStyle="1" w:styleId="a4">
    <w:name w:val="Абзац списка Знак"/>
    <w:link w:val="a3"/>
    <w:uiPriority w:val="34"/>
    <w:locked/>
    <w:rsid w:val="009B6E66"/>
    <w:rPr>
      <w:rFonts w:ascii="Times New Roman" w:eastAsia="Times New Roman" w:hAnsi="Times New Roman" w:cs="Calibri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B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6E66"/>
    <w:rPr>
      <w:rFonts w:ascii="Courier New" w:eastAsia="Times New Roman" w:hAnsi="Courier New" w:cs="Calibri"/>
      <w:sz w:val="20"/>
      <w:szCs w:val="20"/>
    </w:rPr>
  </w:style>
  <w:style w:type="paragraph" w:styleId="a7">
    <w:name w:val="Body Text"/>
    <w:basedOn w:val="a"/>
    <w:link w:val="a8"/>
    <w:unhideWhenUsed/>
    <w:qFormat/>
    <w:rsid w:val="009B6E66"/>
    <w:pPr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9B6E66"/>
    <w:rPr>
      <w:rFonts w:ascii="Calibri" w:eastAsia="Calibri" w:hAnsi="Calibri" w:cs="Times New Roman"/>
      <w:sz w:val="20"/>
      <w:szCs w:val="20"/>
      <w:lang w:eastAsia="ru-RU"/>
    </w:rPr>
  </w:style>
  <w:style w:type="table" w:customStyle="1" w:styleId="TableNormal">
    <w:name w:val="Table Normal"/>
    <w:rsid w:val="009B6E6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9B6E6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9B6E66"/>
    <w:rPr>
      <w:rFonts w:ascii="Calibri" w:eastAsia="Times New Roman" w:hAnsi="Calibri" w:cs="Calibri"/>
      <w:b/>
      <w:sz w:val="72"/>
      <w:szCs w:val="72"/>
      <w:lang w:eastAsia="ru-RU"/>
    </w:rPr>
  </w:style>
  <w:style w:type="paragraph" w:customStyle="1" w:styleId="11">
    <w:name w:val="Обычный (веб)1"/>
    <w:basedOn w:val="a"/>
    <w:uiPriority w:val="99"/>
    <w:unhideWhenUsed/>
    <w:rsid w:val="009B6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E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6E66"/>
    <w:rPr>
      <w:rFonts w:ascii="Segoe UI" w:eastAsia="Times New Roman" w:hAnsi="Segoe UI" w:cs="Calibri"/>
      <w:sz w:val="18"/>
      <w:szCs w:val="18"/>
    </w:rPr>
  </w:style>
  <w:style w:type="paragraph" w:customStyle="1" w:styleId="c5c7">
    <w:name w:val="c5 c7"/>
    <w:basedOn w:val="a"/>
    <w:uiPriority w:val="99"/>
    <w:rsid w:val="009B6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9B6E6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2"/>
    <w:rsid w:val="009B6E66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9B6E66"/>
    <w:pPr>
      <w:shd w:val="clear" w:color="auto" w:fill="FFFFFF"/>
      <w:spacing w:after="0" w:line="0" w:lineRule="atLeast"/>
      <w:jc w:val="center"/>
    </w:pPr>
    <w:rPr>
      <w:rFonts w:ascii="Times New Roman" w:hAnsi="Times New Roman" w:cstheme="minorBidi"/>
      <w:sz w:val="35"/>
      <w:szCs w:val="35"/>
      <w:lang w:eastAsia="en-US"/>
    </w:rPr>
  </w:style>
  <w:style w:type="paragraph" w:customStyle="1" w:styleId="13">
    <w:name w:val="Абзац списка1"/>
    <w:basedOn w:val="a"/>
    <w:qFormat/>
    <w:rsid w:val="009B6E66"/>
    <w:pPr>
      <w:ind w:left="720"/>
      <w:contextualSpacing/>
    </w:pPr>
    <w:rPr>
      <w:lang w:eastAsia="en-US"/>
    </w:rPr>
  </w:style>
  <w:style w:type="paragraph" w:customStyle="1" w:styleId="Default">
    <w:name w:val="Default"/>
    <w:rsid w:val="009B6E6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12">
    <w:name w:val="Font Style12"/>
    <w:uiPriority w:val="99"/>
    <w:rsid w:val="009B6E66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9B6E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B6E6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9B6E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B6E66"/>
    <w:rPr>
      <w:rFonts w:ascii="Calibri" w:eastAsia="Times New Roman" w:hAnsi="Calibri" w:cs="Calibri"/>
    </w:rPr>
  </w:style>
  <w:style w:type="numbering" w:customStyle="1" w:styleId="14">
    <w:name w:val="Нет списка1"/>
    <w:next w:val="a2"/>
    <w:uiPriority w:val="99"/>
    <w:semiHidden/>
    <w:unhideWhenUsed/>
    <w:rsid w:val="009B6E66"/>
  </w:style>
  <w:style w:type="paragraph" w:customStyle="1" w:styleId="msonormal0">
    <w:name w:val="msonormal"/>
    <w:basedOn w:val="a"/>
    <w:rsid w:val="009B6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9B6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rsid w:val="009B6E66"/>
  </w:style>
  <w:style w:type="paragraph" w:customStyle="1" w:styleId="c1">
    <w:name w:val="c1"/>
    <w:basedOn w:val="a"/>
    <w:rsid w:val="009B6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9B6E66"/>
  </w:style>
  <w:style w:type="paragraph" w:customStyle="1" w:styleId="c6">
    <w:name w:val="c6"/>
    <w:basedOn w:val="a"/>
    <w:rsid w:val="009B6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3">
    <w:name w:val="c73"/>
    <w:rsid w:val="009B6E66"/>
  </w:style>
  <w:style w:type="character" w:customStyle="1" w:styleId="c16">
    <w:name w:val="c16"/>
    <w:rsid w:val="009B6E66"/>
  </w:style>
  <w:style w:type="character" w:customStyle="1" w:styleId="c41">
    <w:name w:val="c41"/>
    <w:rsid w:val="009B6E66"/>
  </w:style>
  <w:style w:type="paragraph" w:customStyle="1" w:styleId="c3">
    <w:name w:val="c3"/>
    <w:basedOn w:val="a"/>
    <w:rsid w:val="009B6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9B6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9B6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rsid w:val="009B6E66"/>
  </w:style>
  <w:style w:type="paragraph" w:customStyle="1" w:styleId="c10">
    <w:name w:val="c10"/>
    <w:basedOn w:val="a"/>
    <w:rsid w:val="009B6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9B6E66"/>
  </w:style>
  <w:style w:type="paragraph" w:customStyle="1" w:styleId="af3">
    <w:name w:val="Базовый"/>
    <w:rsid w:val="009B6E6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color w:val="00000A"/>
    </w:rPr>
  </w:style>
  <w:style w:type="character" w:styleId="af4">
    <w:name w:val="Hyperlink"/>
    <w:uiPriority w:val="99"/>
    <w:unhideWhenUsed/>
    <w:rsid w:val="009B6E66"/>
    <w:rPr>
      <w:rFonts w:ascii="Times New Roman" w:hAnsi="Times New Roman" w:cs="Times New Roman" w:hint="default"/>
      <w:color w:val="000080"/>
      <w:u w:val="single"/>
    </w:rPr>
  </w:style>
  <w:style w:type="character" w:styleId="af5">
    <w:name w:val="FollowedHyperlink"/>
    <w:uiPriority w:val="99"/>
    <w:semiHidden/>
    <w:unhideWhenUsed/>
    <w:rsid w:val="009B6E66"/>
    <w:rPr>
      <w:color w:val="954F72"/>
      <w:u w:val="single"/>
    </w:rPr>
  </w:style>
  <w:style w:type="table" w:customStyle="1" w:styleId="39">
    <w:name w:val="Сетка таблицы39"/>
    <w:basedOn w:val="a1"/>
    <w:next w:val="ad"/>
    <w:uiPriority w:val="59"/>
    <w:rsid w:val="009B6E66"/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9B6E66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B6E66"/>
    <w:rPr>
      <w:rFonts w:ascii="Calibri" w:eastAsia="Times New Roman" w:hAnsi="Calibri" w:cs="Calibri"/>
      <w:sz w:val="20"/>
      <w:szCs w:val="20"/>
    </w:rPr>
  </w:style>
  <w:style w:type="character" w:styleId="af8">
    <w:name w:val="endnote reference"/>
    <w:uiPriority w:val="99"/>
    <w:semiHidden/>
    <w:unhideWhenUsed/>
    <w:rsid w:val="009B6E66"/>
    <w:rPr>
      <w:vertAlign w:val="superscript"/>
    </w:rPr>
  </w:style>
  <w:style w:type="paragraph" w:styleId="af9">
    <w:name w:val="TOC Heading"/>
    <w:basedOn w:val="1"/>
    <w:next w:val="a"/>
    <w:uiPriority w:val="39"/>
    <w:unhideWhenUsed/>
    <w:qFormat/>
    <w:rsid w:val="009B6E66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5">
    <w:name w:val="toc 1"/>
    <w:basedOn w:val="a"/>
    <w:next w:val="a"/>
    <w:autoRedefine/>
    <w:uiPriority w:val="39"/>
    <w:unhideWhenUsed/>
    <w:rsid w:val="009B6E66"/>
  </w:style>
  <w:style w:type="paragraph" w:styleId="21">
    <w:name w:val="toc 2"/>
    <w:basedOn w:val="a"/>
    <w:next w:val="a"/>
    <w:autoRedefine/>
    <w:uiPriority w:val="39"/>
    <w:unhideWhenUsed/>
    <w:rsid w:val="009B6E66"/>
    <w:pPr>
      <w:ind w:left="220"/>
    </w:pPr>
  </w:style>
  <w:style w:type="paragraph" w:styleId="afa">
    <w:name w:val="Subtitle"/>
    <w:basedOn w:val="a"/>
    <w:next w:val="a"/>
    <w:link w:val="afb"/>
    <w:uiPriority w:val="11"/>
    <w:qFormat/>
    <w:rsid w:val="009B6E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sid w:val="009B6E66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10986</Words>
  <Characters>62623</Characters>
  <Application>Microsoft Office Word</Application>
  <DocSecurity>0</DocSecurity>
  <Lines>521</Lines>
  <Paragraphs>146</Paragraphs>
  <ScaleCrop>false</ScaleCrop>
  <Company/>
  <LinksUpToDate>false</LinksUpToDate>
  <CharactersWithSpaces>73463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2023-11-19T13:48:00Z</dcterms:created>
  <dcterms:modified xsi:type="dcterms:W3CDTF">2024-09-01T09:58:00Z</dcterms:modified>
</cp:coreProperties>
</file>