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39" w:rsidRPr="003F0ED2" w:rsidRDefault="00453239" w:rsidP="00453239">
      <w:pPr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453239" w:rsidRPr="003F0ED2" w:rsidRDefault="00453239" w:rsidP="00453239">
      <w:pPr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453239" w:rsidRPr="003F0ED2" w:rsidTr="00442608">
        <w:tc>
          <w:tcPr>
            <w:tcW w:w="5341" w:type="dxa"/>
            <w:shd w:val="clear" w:color="auto" w:fill="auto"/>
          </w:tcPr>
          <w:p w:rsidR="00453239" w:rsidRPr="003F0ED2" w:rsidRDefault="0045323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453239" w:rsidRPr="003F0ED2" w:rsidRDefault="0045323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453239" w:rsidRPr="003F0ED2" w:rsidRDefault="0045323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453239" w:rsidRPr="003F0ED2" w:rsidRDefault="0045323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453239" w:rsidRPr="003F0ED2" w:rsidRDefault="00453239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453239" w:rsidRPr="003F0ED2" w:rsidRDefault="0045323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453239" w:rsidRPr="003F0ED2" w:rsidRDefault="0045323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453239" w:rsidRPr="003F0ED2" w:rsidRDefault="0045323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453239" w:rsidRPr="003F0ED2" w:rsidRDefault="0045323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453239" w:rsidRPr="003F0ED2" w:rsidRDefault="00453239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F64ABF" w:rsidRDefault="00F64ABF" w:rsidP="00F64AB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(интеллектуальными нарушениями)</w:t>
      </w:r>
    </w:p>
    <w:p w:rsidR="00F64ABF" w:rsidRDefault="00F64ABF" w:rsidP="00F64AB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:rsidR="00F64ABF" w:rsidRDefault="00F64ABF" w:rsidP="00F64AB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4532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>
        <w:rPr>
          <w:sz w:val="28"/>
          <w:szCs w:val="28"/>
        </w:rPr>
        <w:br/>
        <w:t>2023</w:t>
      </w: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037658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37658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37658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037658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037658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453239">
      <w:pPr>
        <w:jc w:val="center"/>
        <w:rPr>
          <w:sz w:val="28"/>
          <w:szCs w:val="28"/>
        </w:rPr>
      </w:pPr>
      <w:r>
        <w:br w:type="page"/>
      </w:r>
    </w:p>
    <w:p w:rsidR="00DD33D8" w:rsidRDefault="00453239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453239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</w:t>
      </w:r>
      <w:r>
        <w:rPr>
          <w:sz w:val="28"/>
          <w:szCs w:val="28"/>
        </w:rPr>
        <w:t>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</w:t>
      </w:r>
      <w:r>
        <w:rPr>
          <w:sz w:val="28"/>
          <w:szCs w:val="28"/>
        </w:rPr>
        <w:t>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</w:t>
      </w:r>
      <w:r>
        <w:rPr>
          <w:sz w:val="28"/>
          <w:szCs w:val="28"/>
        </w:rPr>
        <w:t>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45323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45323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45323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демонстрация тесной взаимосвязи между </w:t>
      </w:r>
      <w:r>
        <w:rPr>
          <w:color w:val="000000"/>
          <w:sz w:val="28"/>
          <w:szCs w:val="28"/>
        </w:rPr>
        <w:t>живой и неживой природой;</w:t>
      </w:r>
    </w:p>
    <w:p w:rsidR="00DD33D8" w:rsidRDefault="0045323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:rsidR="00DD33D8" w:rsidRDefault="0045323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45323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4532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«Природоведение» в 6 классе определяет следующие задачи:</w:t>
      </w:r>
    </w:p>
    <w:p w:rsidR="00DD33D8" w:rsidRDefault="004532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4532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4532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:rsidR="00DD33D8" w:rsidRDefault="004532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4532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453239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453239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45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45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DD33D8" w:rsidRDefault="0045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DD33D8" w:rsidRDefault="0045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DD33D8" w:rsidRDefault="0045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DD33D8" w:rsidRDefault="00453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45323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</w:t>
      </w:r>
      <w:proofErr w:type="spellStart"/>
      <w:r>
        <w:rPr>
          <w:color w:val="000000"/>
          <w:sz w:val="28"/>
          <w:szCs w:val="28"/>
        </w:rPr>
        <w:t>лексик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4532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изучаемых  объектов;  </w:t>
      </w:r>
      <w:proofErr w:type="gramEnd"/>
    </w:p>
    <w:p w:rsidR="00DD33D8" w:rsidRDefault="0045323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453239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453239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453239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DD33D8" w:rsidRPr="00171A85" w:rsidRDefault="00453239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453239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453239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453239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45323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453239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453239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</w:t>
      </w:r>
      <w:proofErr w:type="gramStart"/>
      <w:r w:rsidRPr="004C42F1">
        <w:rPr>
          <w:sz w:val="28"/>
          <w:szCs w:val="28"/>
        </w:rPr>
        <w:t>о-</w:t>
      </w:r>
      <w:proofErr w:type="gramEnd"/>
      <w:r w:rsidRPr="004C42F1">
        <w:rPr>
          <w:sz w:val="28"/>
          <w:szCs w:val="28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453239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453239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453239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  <w:proofErr w:type="gramEnd"/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хвойным  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 Называют представителей хвойных растений (3 представителя).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</w:t>
            </w:r>
            <w:r>
              <w:rPr>
                <w:color w:val="000000"/>
                <w:sz w:val="24"/>
                <w:szCs w:val="24"/>
              </w:rPr>
              <w:t>авнивают ель и сосну.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453239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</w:t>
            </w:r>
            <w:r>
              <w:rPr>
                <w:color w:val="000000"/>
                <w:sz w:val="24"/>
                <w:szCs w:val="24"/>
              </w:rPr>
              <w:t>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</w:t>
            </w:r>
            <w:r>
              <w:rPr>
                <w:sz w:val="24"/>
                <w:szCs w:val="24"/>
              </w:rPr>
              <w:t xml:space="preserve"> учетом оснований для классификации.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</w:t>
            </w:r>
            <w:r>
              <w:rPr>
                <w:color w:val="000000"/>
                <w:sz w:val="24"/>
                <w:szCs w:val="24"/>
              </w:rPr>
              <w:t>ка).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color w:val="000000"/>
                <w:sz w:val="24"/>
                <w:szCs w:val="24"/>
              </w:rPr>
              <w:t>травы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выписывают б</w:t>
            </w:r>
            <w:r>
              <w:rPr>
                <w:color w:val="000000"/>
                <w:sz w:val="24"/>
                <w:szCs w:val="24"/>
              </w:rPr>
              <w:t xml:space="preserve">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</w:t>
            </w:r>
            <w:r>
              <w:rPr>
                <w:color w:val="000000"/>
                <w:sz w:val="24"/>
                <w:szCs w:val="24"/>
              </w:rPr>
              <w:t>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</w:t>
            </w:r>
            <w:r>
              <w:rPr>
                <w:color w:val="000000"/>
                <w:sz w:val="24"/>
                <w:szCs w:val="24"/>
              </w:rPr>
              <w:t>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</w:t>
            </w:r>
            <w:r>
              <w:rPr>
                <w:color w:val="000000"/>
                <w:sz w:val="24"/>
                <w:szCs w:val="24"/>
              </w:rPr>
              <w:t>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</w:t>
            </w:r>
            <w:r>
              <w:rPr>
                <w:color w:val="000000"/>
                <w:sz w:val="24"/>
                <w:szCs w:val="24"/>
              </w:rPr>
              <w:t>онтролем учителя.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</w:t>
            </w:r>
            <w:r>
              <w:rPr>
                <w:sz w:val="24"/>
                <w:szCs w:val="24"/>
              </w:rPr>
              <w:t xml:space="preserve">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>за ко</w:t>
            </w:r>
            <w:r>
              <w:rPr>
                <w:sz w:val="24"/>
                <w:szCs w:val="24"/>
              </w:rPr>
              <w:t xml:space="preserve">мнатными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растения (по 1–2 растения), выделяют </w:t>
            </w:r>
            <w:r>
              <w:rPr>
                <w:sz w:val="24"/>
                <w:szCs w:val="24"/>
              </w:rPr>
              <w:t>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</w:t>
            </w:r>
            <w:r>
              <w:rPr>
                <w:sz w:val="24"/>
                <w:szCs w:val="24"/>
              </w:rPr>
              <w:t xml:space="preserve"> рисункам растения, произрастающие в районах с холодным, умеренным и жарким климатом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>холодных районов, с умеренным климатом, жарких районов) на иллюстрациях и фотографиях, называют изученные объекты, относят изученн</w:t>
            </w:r>
            <w:r>
              <w:rPr>
                <w:sz w:val="24"/>
                <w:szCs w:val="24"/>
              </w:rPr>
              <w:t xml:space="preserve">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</w:t>
            </w:r>
            <w:r>
              <w:rPr>
                <w:color w:val="000000"/>
                <w:sz w:val="24"/>
                <w:szCs w:val="24"/>
              </w:rPr>
              <w:t>произрастающие в нашей стране.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</w:t>
            </w:r>
            <w:r>
              <w:rPr>
                <w:sz w:val="24"/>
                <w:szCs w:val="24"/>
              </w:rPr>
              <w:t>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</w:t>
            </w:r>
            <w:r>
              <w:rPr>
                <w:sz w:val="24"/>
                <w:szCs w:val="24"/>
              </w:rPr>
              <w:t>я, кустарники, травы; дикорастущие, культурные; декоративные).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Красной </w:t>
            </w:r>
            <w:r>
              <w:rPr>
                <w:sz w:val="24"/>
                <w:szCs w:val="24"/>
              </w:rPr>
              <w:t>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включенные в </w:t>
            </w:r>
            <w:r>
              <w:rPr>
                <w:sz w:val="24"/>
                <w:szCs w:val="24"/>
              </w:rPr>
              <w:t>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</w:t>
            </w:r>
            <w:r>
              <w:rPr>
                <w:color w:val="000000"/>
                <w:sz w:val="24"/>
                <w:szCs w:val="24"/>
              </w:rPr>
              <w:t>отомства) с опорой на учебник.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</w:t>
            </w:r>
            <w:r>
              <w:rPr>
                <w:sz w:val="24"/>
                <w:szCs w:val="24"/>
              </w:rPr>
              <w:t>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соедини стрелками рисунок с местом обитания </w:t>
            </w:r>
            <w:r>
              <w:rPr>
                <w:color w:val="000000"/>
                <w:sz w:val="24"/>
                <w:szCs w:val="24"/>
              </w:rPr>
              <w:t>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</w:t>
            </w:r>
            <w:r>
              <w:rPr>
                <w:color w:val="000000"/>
                <w:sz w:val="24"/>
                <w:szCs w:val="24"/>
              </w:rPr>
              <w:t>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</w:t>
            </w:r>
            <w:r>
              <w:rPr>
                <w:sz w:val="24"/>
                <w:szCs w:val="24"/>
              </w:rPr>
              <w:t>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соотнося</w:t>
            </w:r>
            <w:r>
              <w:rPr>
                <w:color w:val="000000"/>
                <w:sz w:val="24"/>
                <w:szCs w:val="24"/>
              </w:rPr>
              <w:t xml:space="preserve">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</w:t>
            </w:r>
            <w:r>
              <w:rPr>
                <w:color w:val="000000"/>
                <w:sz w:val="24"/>
                <w:szCs w:val="24"/>
              </w:rPr>
              <w:t xml:space="preserve"> животных по группам, используя иллюстрации и рисунки.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</w:t>
            </w:r>
            <w:r>
              <w:rPr>
                <w:sz w:val="24"/>
                <w:szCs w:val="24"/>
              </w:rPr>
              <w:t>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</w:t>
            </w:r>
            <w:r>
              <w:rPr>
                <w:color w:val="000000"/>
                <w:sz w:val="24"/>
                <w:szCs w:val="24"/>
              </w:rPr>
              <w:t>животных, называют изученные объекты, имеют представление о значении   жуков, бабочек, стрекоз в природе.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особенности </w:t>
            </w:r>
            <w:r>
              <w:rPr>
                <w:color w:val="000000"/>
                <w:sz w:val="24"/>
                <w:szCs w:val="24"/>
              </w:rPr>
              <w:t>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</w:t>
            </w:r>
            <w:r>
              <w:rPr>
                <w:color w:val="000000"/>
                <w:sz w:val="24"/>
                <w:szCs w:val="24"/>
              </w:rPr>
              <w:t>естом в окружающем мире.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</w:t>
            </w:r>
            <w:r>
              <w:rPr>
                <w:color w:val="000000"/>
                <w:sz w:val="24"/>
                <w:szCs w:val="24"/>
              </w:rPr>
              <w:t xml:space="preserve"> кузнечиков, пчел, муравьев в природе.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</w:t>
            </w:r>
            <w:r>
              <w:rPr>
                <w:sz w:val="24"/>
                <w:szCs w:val="24"/>
              </w:rPr>
              <w:t>ют и соблюдают правила безопасного поведения в природе.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рыб на иллюстрациях и фотографиях, называют изученные объекты, имеют представление о значении </w:t>
            </w:r>
            <w:r>
              <w:rPr>
                <w:color w:val="000000"/>
                <w:sz w:val="24"/>
                <w:szCs w:val="24"/>
              </w:rPr>
              <w:t>рыб в природе.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рисунке подписывают </w:t>
            </w:r>
            <w:r>
              <w:rPr>
                <w:color w:val="000000"/>
                <w:sz w:val="24"/>
                <w:szCs w:val="24"/>
              </w:rPr>
              <w:t>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</w:t>
            </w:r>
            <w:r>
              <w:rPr>
                <w:color w:val="000000"/>
                <w:sz w:val="24"/>
                <w:szCs w:val="24"/>
              </w:rPr>
              <w:t>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>
              <w:rPr>
                <w:color w:val="000000"/>
                <w:sz w:val="24"/>
                <w:szCs w:val="24"/>
              </w:rPr>
              <w:t>морским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пресноводным.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</w:t>
            </w:r>
            <w:r>
              <w:rPr>
                <w:color w:val="000000"/>
                <w:sz w:val="24"/>
                <w:szCs w:val="24"/>
              </w:rPr>
              <w:t>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земновод</w:t>
            </w:r>
            <w:r>
              <w:rPr>
                <w:color w:val="000000"/>
                <w:sz w:val="24"/>
                <w:szCs w:val="24"/>
              </w:rPr>
              <w:t xml:space="preserve">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</w:t>
            </w:r>
            <w:r>
              <w:rPr>
                <w:color w:val="000000"/>
                <w:sz w:val="24"/>
                <w:szCs w:val="24"/>
              </w:rPr>
              <w:t>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</w:t>
            </w:r>
            <w:r>
              <w:rPr>
                <w:color w:val="000000"/>
                <w:sz w:val="24"/>
                <w:szCs w:val="24"/>
              </w:rPr>
              <w:t>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</w:t>
            </w:r>
            <w:r>
              <w:rPr>
                <w:color w:val="000000"/>
                <w:sz w:val="24"/>
                <w:szCs w:val="24"/>
              </w:rPr>
              <w:t xml:space="preserve">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птиц на иллюстрациях и фотографиях, называют изученные объекты, называют птиц,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птиц в природе.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</w:t>
            </w:r>
            <w:r>
              <w:rPr>
                <w:color w:val="000000"/>
                <w:sz w:val="24"/>
                <w:szCs w:val="24"/>
              </w:rPr>
              <w:t xml:space="preserve">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снегирях, </w:t>
            </w:r>
            <w:r>
              <w:rPr>
                <w:sz w:val="24"/>
                <w:szCs w:val="24"/>
              </w:rPr>
              <w:t>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4"/>
                <w:szCs w:val="24"/>
              </w:rPr>
              <w:t>перелетным</w:t>
            </w:r>
            <w:proofErr w:type="gramEnd"/>
            <w:r>
              <w:rPr>
                <w:sz w:val="24"/>
                <w:szCs w:val="24"/>
              </w:rPr>
              <w:t xml:space="preserve"> или зимующим.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</w:t>
            </w:r>
            <w:r>
              <w:rPr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sz w:val="24"/>
                <w:szCs w:val="24"/>
              </w:rPr>
              <w:t>перелетные</w:t>
            </w:r>
            <w:proofErr w:type="gramEnd"/>
            <w:r>
              <w:rPr>
                <w:sz w:val="24"/>
                <w:szCs w:val="24"/>
              </w:rPr>
              <w:t>, зимующие, хищные.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</w:t>
            </w:r>
            <w:r>
              <w:rPr>
                <w:sz w:val="24"/>
                <w:szCs w:val="24"/>
              </w:rPr>
              <w:t>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или зимующим.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</w:t>
            </w:r>
            <w:r>
              <w:rPr>
                <w:color w:val="000000"/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 xml:space="preserve">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 xml:space="preserve"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</w:t>
            </w:r>
            <w:r>
              <w:rPr>
                <w:color w:val="000000"/>
                <w:sz w:val="24"/>
                <w:szCs w:val="24"/>
              </w:rPr>
              <w:t>ам, имеют представление о значении млекопитающих   в природе.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</w:t>
            </w:r>
            <w:r>
              <w:rPr>
                <w:sz w:val="24"/>
                <w:szCs w:val="24"/>
              </w:rPr>
              <w:t xml:space="preserve">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>
              <w:rPr>
                <w:sz w:val="24"/>
                <w:szCs w:val="24"/>
              </w:rPr>
              <w:t>Относят млекопитающих к различным группам с учетом различных оснований для классифика</w:t>
            </w:r>
            <w:r>
              <w:rPr>
                <w:sz w:val="24"/>
                <w:szCs w:val="24"/>
              </w:rPr>
              <w:t>ции: обитающие в воде и на суше, хищные, травоядные, всеядные.</w:t>
            </w:r>
            <w:proofErr w:type="gramEnd"/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</w:t>
            </w:r>
            <w:r>
              <w:rPr>
                <w:color w:val="000000"/>
                <w:sz w:val="24"/>
                <w:szCs w:val="24"/>
              </w:rPr>
              <w:t>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</w:t>
            </w:r>
            <w:r>
              <w:rPr>
                <w:color w:val="000000"/>
                <w:sz w:val="24"/>
                <w:szCs w:val="24"/>
              </w:rPr>
              <w:t xml:space="preserve">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</w:t>
            </w:r>
            <w:r>
              <w:rPr>
                <w:color w:val="000000"/>
                <w:sz w:val="24"/>
                <w:szCs w:val="24"/>
              </w:rPr>
              <w:t>ли известных из других источников.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млекопитающих морей и океанов: признаки, </w:t>
            </w: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</w:t>
            </w:r>
            <w:r>
              <w:rPr>
                <w:color w:val="000000"/>
                <w:sz w:val="24"/>
                <w:szCs w:val="24"/>
              </w:rPr>
              <w:t xml:space="preserve">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</w:t>
            </w:r>
            <w:r>
              <w:rPr>
                <w:color w:val="000000"/>
                <w:sz w:val="24"/>
                <w:szCs w:val="24"/>
              </w:rPr>
              <w:t>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</w:t>
            </w:r>
            <w:r>
              <w:rPr>
                <w:color w:val="000000"/>
                <w:sz w:val="24"/>
                <w:szCs w:val="24"/>
              </w:rPr>
              <w:t xml:space="preserve">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таблицу рабочей тетради названия диких и д</w:t>
            </w:r>
            <w:r>
              <w:rPr>
                <w:color w:val="000000"/>
                <w:sz w:val="24"/>
                <w:szCs w:val="24"/>
              </w:rPr>
              <w:t xml:space="preserve">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</w:t>
            </w:r>
            <w:r>
              <w:rPr>
                <w:color w:val="000000"/>
                <w:sz w:val="24"/>
                <w:szCs w:val="24"/>
              </w:rPr>
              <w:t>ых из других источников, объясняют свой выбор.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</w:t>
            </w:r>
            <w:r>
              <w:rPr>
                <w:sz w:val="24"/>
                <w:szCs w:val="24"/>
              </w:rPr>
              <w:t>ся в дидактическую игру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</w:t>
            </w:r>
            <w:r>
              <w:rPr>
                <w:sz w:val="24"/>
                <w:szCs w:val="24"/>
              </w:rPr>
              <w:t>озка грузов, спортивные соревнования, цирк, полиция)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формированы представления к самостоятельной жизни.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</w:t>
            </w:r>
            <w:r>
              <w:rPr>
                <w:sz w:val="24"/>
                <w:szCs w:val="24"/>
              </w:rPr>
              <w:t>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</w:t>
            </w:r>
            <w:r>
              <w:rPr>
                <w:color w:val="000000"/>
                <w:sz w:val="24"/>
                <w:szCs w:val="24"/>
              </w:rPr>
              <w:t>ым, имеют представление о значении коров в жизни человека.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</w:t>
            </w:r>
            <w:r>
              <w:rPr>
                <w:sz w:val="24"/>
                <w:szCs w:val="24"/>
              </w:rPr>
              <w:t>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>
              <w:rPr>
                <w:color w:val="000000"/>
                <w:sz w:val="24"/>
                <w:szCs w:val="24"/>
              </w:rPr>
              <w:t>свиньях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представл</w:t>
            </w:r>
            <w:r>
              <w:rPr>
                <w:color w:val="000000"/>
                <w:sz w:val="24"/>
                <w:szCs w:val="24"/>
              </w:rPr>
              <w:t>ение о значении коз, овец, свиней.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</w:t>
            </w:r>
            <w:r>
              <w:rPr>
                <w:sz w:val="24"/>
                <w:szCs w:val="24"/>
              </w:rPr>
              <w:t>ые признаки изученных животных.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кур, уток, индюков.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</w:t>
            </w:r>
            <w:r>
              <w:rPr>
                <w:color w:val="000000"/>
                <w:sz w:val="24"/>
                <w:szCs w:val="24"/>
              </w:rPr>
              <w:t>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</w:t>
            </w:r>
            <w:r>
              <w:rPr>
                <w:color w:val="000000"/>
                <w:sz w:val="24"/>
                <w:szCs w:val="24"/>
              </w:rPr>
              <w:t>нают и называют аквариумных рыбок (</w:t>
            </w:r>
            <w:proofErr w:type="spellStart"/>
            <w:r>
              <w:rPr>
                <w:color w:val="000000"/>
                <w:sz w:val="24"/>
                <w:szCs w:val="24"/>
              </w:rPr>
              <w:t>гуппи</w:t>
            </w:r>
            <w:proofErr w:type="spellEnd"/>
            <w:r>
              <w:rPr>
                <w:color w:val="000000"/>
                <w:sz w:val="24"/>
                <w:szCs w:val="24"/>
              </w:rPr>
              <w:t>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</w:t>
            </w:r>
            <w:r>
              <w:rPr>
                <w:color w:val="000000"/>
                <w:sz w:val="24"/>
                <w:szCs w:val="24"/>
              </w:rPr>
              <w:t>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декоративных </w:t>
            </w:r>
            <w:r>
              <w:rPr>
                <w:color w:val="000000"/>
                <w:sz w:val="24"/>
                <w:szCs w:val="24"/>
              </w:rPr>
              <w:t>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</w:t>
            </w:r>
            <w:r>
              <w:rPr>
                <w:color w:val="000000"/>
                <w:sz w:val="24"/>
                <w:szCs w:val="24"/>
              </w:rPr>
              <w:t>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</w:t>
            </w:r>
            <w:r>
              <w:rPr>
                <w:color w:val="000000"/>
                <w:sz w:val="24"/>
                <w:szCs w:val="24"/>
              </w:rPr>
              <w:t xml:space="preserve">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</w:t>
            </w:r>
            <w:r>
              <w:rPr>
                <w:color w:val="000000"/>
                <w:sz w:val="24"/>
                <w:szCs w:val="24"/>
              </w:rPr>
              <w:t xml:space="preserve">и подписывают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</w:t>
            </w:r>
            <w:proofErr w:type="gramEnd"/>
            <w:r>
              <w:rPr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черепахах: </w:t>
            </w:r>
            <w:r>
              <w:rPr>
                <w:color w:val="000000"/>
                <w:sz w:val="24"/>
                <w:szCs w:val="24"/>
              </w:rPr>
              <w:t>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453239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color w:val="000000"/>
                <w:sz w:val="24"/>
                <w:szCs w:val="24"/>
              </w:rPr>
              <w:t>ответы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</w:t>
            </w:r>
            <w:r>
              <w:rPr>
                <w:color w:val="000000"/>
                <w:sz w:val="24"/>
                <w:szCs w:val="24"/>
              </w:rPr>
              <w:t>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color w:val="000000"/>
                <w:sz w:val="24"/>
                <w:szCs w:val="24"/>
              </w:rPr>
              <w:t>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кормить) и записывают их рядом с</w:t>
            </w:r>
            <w:r>
              <w:rPr>
                <w:color w:val="000000"/>
                <w:sz w:val="24"/>
                <w:szCs w:val="24"/>
              </w:rPr>
              <w:t xml:space="preserve">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</w:t>
            </w:r>
            <w:r>
              <w:rPr>
                <w:color w:val="000000"/>
                <w:sz w:val="24"/>
                <w:szCs w:val="24"/>
              </w:rPr>
              <w:t>животные, длинношерстные, короткошерстные)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</w:t>
            </w:r>
            <w:r>
              <w:rPr>
                <w:color w:val="000000"/>
                <w:sz w:val="24"/>
                <w:szCs w:val="24"/>
              </w:rPr>
              <w:t xml:space="preserve">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</w:t>
            </w:r>
            <w:r>
              <w:rPr>
                <w:color w:val="000000"/>
                <w:sz w:val="24"/>
                <w:szCs w:val="24"/>
              </w:rPr>
              <w:t>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</w:t>
            </w:r>
            <w:r>
              <w:rPr>
                <w:color w:val="000000"/>
                <w:sz w:val="24"/>
                <w:szCs w:val="24"/>
              </w:rPr>
              <w:t>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</w:t>
            </w:r>
            <w:r>
              <w:rPr>
                <w:color w:val="000000"/>
                <w:sz w:val="24"/>
                <w:szCs w:val="24"/>
              </w:rPr>
              <w:t>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справок. Соста</w:t>
            </w:r>
            <w:r>
              <w:rPr>
                <w:color w:val="000000"/>
                <w:sz w:val="24"/>
                <w:szCs w:val="24"/>
              </w:rPr>
              <w:t xml:space="preserve">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</w:t>
            </w:r>
            <w:r>
              <w:rPr>
                <w:sz w:val="24"/>
                <w:szCs w:val="24"/>
              </w:rPr>
              <w:t>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отли</w:t>
            </w:r>
            <w:r>
              <w:rPr>
                <w:color w:val="000000"/>
                <w:sz w:val="24"/>
                <w:szCs w:val="24"/>
              </w:rPr>
              <w:t xml:space="preserve">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</w:t>
            </w:r>
            <w:r>
              <w:rPr>
                <w:color w:val="000000"/>
                <w:sz w:val="24"/>
                <w:szCs w:val="24"/>
              </w:rPr>
              <w:t>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</w:t>
            </w:r>
            <w:r>
              <w:rPr>
                <w:color w:val="000000"/>
                <w:sz w:val="24"/>
                <w:szCs w:val="24"/>
              </w:rPr>
              <w:t>анов.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умеренного пояса, </w:t>
            </w:r>
            <w:r>
              <w:rPr>
                <w:sz w:val="24"/>
                <w:szCs w:val="24"/>
              </w:rPr>
              <w:t>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</w:t>
            </w:r>
            <w:r>
              <w:rPr>
                <w:color w:val="000000"/>
                <w:sz w:val="24"/>
                <w:szCs w:val="24"/>
              </w:rPr>
              <w:t xml:space="preserve">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</w:t>
            </w:r>
            <w:r>
              <w:rPr>
                <w:color w:val="000000"/>
                <w:sz w:val="24"/>
                <w:szCs w:val="24"/>
              </w:rPr>
              <w:t>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</w:t>
            </w:r>
            <w:r>
              <w:rPr>
                <w:color w:val="000000"/>
                <w:sz w:val="24"/>
                <w:szCs w:val="24"/>
              </w:rPr>
              <w:t xml:space="preserve">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</w:t>
            </w:r>
            <w:r>
              <w:rPr>
                <w:color w:val="000000"/>
                <w:sz w:val="24"/>
                <w:szCs w:val="24"/>
              </w:rPr>
              <w:t xml:space="preserve">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</w:t>
            </w:r>
            <w:r>
              <w:rPr>
                <w:color w:val="000000"/>
                <w:sz w:val="24"/>
                <w:szCs w:val="24"/>
              </w:rPr>
              <w:t xml:space="preserve">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</w:t>
            </w:r>
            <w:r>
              <w:rPr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пустынь, гор) на </w:t>
            </w:r>
            <w:r>
              <w:rPr>
                <w:color w:val="000000"/>
                <w:sz w:val="24"/>
                <w:szCs w:val="24"/>
              </w:rPr>
              <w:t>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признаки животных разн</w:t>
            </w:r>
            <w:r>
              <w:rPr>
                <w:sz w:val="24"/>
                <w:szCs w:val="24"/>
              </w:rPr>
              <w:t xml:space="preserve">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пресмыкающиеся, птиц</w:t>
            </w:r>
            <w:r>
              <w:rPr>
                <w:sz w:val="24"/>
                <w:szCs w:val="24"/>
              </w:rPr>
              <w:t xml:space="preserve">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рисунки животных, </w:t>
            </w:r>
            <w:r>
              <w:rPr>
                <w:color w:val="000000"/>
                <w:sz w:val="24"/>
                <w:szCs w:val="24"/>
              </w:rPr>
              <w:t>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</w:t>
            </w:r>
            <w:r>
              <w:rPr>
                <w:sz w:val="24"/>
                <w:szCs w:val="24"/>
              </w:rPr>
              <w:t>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</w:t>
            </w:r>
            <w:r>
              <w:rPr>
                <w:sz w:val="24"/>
                <w:szCs w:val="24"/>
              </w:rPr>
              <w:t>строении тела человека.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  <w:proofErr w:type="gramStart"/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</w:t>
            </w:r>
            <w:r>
              <w:rPr>
                <w:sz w:val="24"/>
                <w:szCs w:val="24"/>
              </w:rPr>
              <w:t xml:space="preserve">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</w:t>
            </w:r>
            <w:r>
              <w:rPr>
                <w:sz w:val="24"/>
                <w:szCs w:val="24"/>
              </w:rPr>
              <w:t>, органы чувств).</w:t>
            </w:r>
            <w:proofErr w:type="gramEnd"/>
            <w:r>
              <w:rPr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</w:t>
            </w:r>
            <w:r>
              <w:rPr>
                <w:color w:val="000000"/>
                <w:sz w:val="24"/>
                <w:szCs w:val="24"/>
              </w:rPr>
              <w:t>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</w:t>
            </w:r>
            <w:r>
              <w:rPr>
                <w:sz w:val="24"/>
                <w:szCs w:val="24"/>
              </w:rPr>
              <w:t xml:space="preserve">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</w:t>
            </w:r>
            <w:r>
              <w:rPr>
                <w:sz w:val="24"/>
                <w:szCs w:val="24"/>
              </w:rPr>
              <w:t>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</w:t>
            </w:r>
            <w:r>
              <w:rPr>
                <w:sz w:val="24"/>
                <w:szCs w:val="24"/>
              </w:rPr>
              <w:t>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</w:t>
            </w:r>
            <w:r>
              <w:rPr>
                <w:color w:val="000000"/>
                <w:sz w:val="24"/>
                <w:szCs w:val="24"/>
              </w:rPr>
              <w:t xml:space="preserve">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</w:t>
            </w:r>
            <w:r>
              <w:rPr>
                <w:color w:val="000000"/>
                <w:sz w:val="24"/>
                <w:szCs w:val="24"/>
              </w:rPr>
              <w:t>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и соблюдают правила здорового жизни, понимают его значение в </w:t>
            </w:r>
            <w:r>
              <w:rPr>
                <w:color w:val="000000"/>
                <w:sz w:val="24"/>
                <w:szCs w:val="24"/>
              </w:rPr>
              <w:t>жизни человека, выполняют несложные задания (под контролем взрослого).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</w:t>
            </w:r>
            <w:r>
              <w:rPr>
                <w:color w:val="000000"/>
                <w:sz w:val="24"/>
                <w:szCs w:val="24"/>
              </w:rPr>
              <w:t>ершают действия по соблюдению санитарно-гигиенических норм.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органы чувств (глаза, </w:t>
            </w:r>
            <w:r>
              <w:rPr>
                <w:color w:val="000000"/>
                <w:sz w:val="24"/>
                <w:szCs w:val="24"/>
              </w:rPr>
              <w:t>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  <w:proofErr w:type="gramEnd"/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</w:t>
            </w:r>
            <w:r>
              <w:rPr>
                <w:color w:val="000000"/>
                <w:sz w:val="24"/>
                <w:szCs w:val="24"/>
              </w:rPr>
              <w:t>ади вставляют в 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</w:t>
            </w:r>
            <w:r>
              <w:rPr>
                <w:sz w:val="24"/>
                <w:szCs w:val="24"/>
              </w:rPr>
              <w:t>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</w:t>
            </w:r>
            <w:r>
              <w:rPr>
                <w:sz w:val="24"/>
                <w:szCs w:val="24"/>
              </w:rPr>
              <w:t>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</w:t>
            </w:r>
            <w:r>
              <w:rPr>
                <w:color w:val="000000"/>
                <w:sz w:val="24"/>
                <w:szCs w:val="24"/>
              </w:rPr>
              <w:t>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</w:t>
            </w:r>
            <w:r>
              <w:rPr>
                <w:color w:val="000000"/>
                <w:sz w:val="24"/>
                <w:szCs w:val="24"/>
              </w:rPr>
              <w:t>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</w:t>
            </w:r>
            <w:r>
              <w:rPr>
                <w:color w:val="000000"/>
                <w:sz w:val="24"/>
                <w:szCs w:val="24"/>
              </w:rPr>
              <w:t xml:space="preserve"> здорового образа жизни, совершают действия по соблюдению санитарно-гигиенических норм.</w:t>
            </w:r>
          </w:p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</w:t>
            </w:r>
            <w:r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значение в </w:t>
            </w:r>
            <w:r>
              <w:rPr>
                <w:sz w:val="24"/>
                <w:szCs w:val="24"/>
              </w:rPr>
              <w:t>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</w:t>
            </w:r>
            <w:r>
              <w:rPr>
                <w:sz w:val="24"/>
                <w:szCs w:val="24"/>
              </w:rPr>
              <w:t>е возрасту меры первой доврачебной помощи.</w:t>
            </w:r>
          </w:p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</w:t>
            </w:r>
            <w:r>
              <w:rPr>
                <w:color w:val="000000"/>
                <w:sz w:val="24"/>
                <w:szCs w:val="24"/>
              </w:rPr>
              <w:t xml:space="preserve">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>
              <w:rPr>
                <w:color w:val="000000"/>
                <w:sz w:val="24"/>
                <w:szCs w:val="24"/>
              </w:rPr>
              <w:t xml:space="preserve">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 рисунки в рабочей тетради, составляют и </w:t>
            </w:r>
            <w:r>
              <w:rPr>
                <w:color w:val="000000"/>
                <w:sz w:val="24"/>
                <w:szCs w:val="24"/>
              </w:rPr>
              <w:t>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</w:t>
            </w:r>
            <w:r>
              <w:rPr>
                <w:color w:val="000000"/>
                <w:sz w:val="24"/>
                <w:szCs w:val="24"/>
              </w:rPr>
              <w:t>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специализацию врачей (педиатр, терапевт, </w:t>
            </w:r>
            <w:proofErr w:type="spellStart"/>
            <w:r>
              <w:rPr>
                <w:color w:val="000000"/>
                <w:sz w:val="24"/>
                <w:szCs w:val="24"/>
              </w:rPr>
              <w:t>лор</w:t>
            </w:r>
            <w:proofErr w:type="spellEnd"/>
            <w:r>
              <w:rPr>
                <w:color w:val="000000"/>
                <w:sz w:val="24"/>
                <w:szCs w:val="24"/>
              </w:rPr>
              <w:t>, окулист), соотносят заболевания внутренних органов и специализацию вр</w:t>
            </w:r>
            <w:r>
              <w:rPr>
                <w:color w:val="000000"/>
                <w:sz w:val="24"/>
                <w:szCs w:val="24"/>
              </w:rPr>
              <w:t>ача.</w:t>
            </w:r>
          </w:p>
          <w:p w:rsidR="00DD33D8" w:rsidRDefault="004532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</w:t>
            </w:r>
            <w:r>
              <w:rPr>
                <w:color w:val="000000"/>
                <w:sz w:val="24"/>
                <w:szCs w:val="24"/>
              </w:rPr>
              <w:t xml:space="preserve">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медицинские учреждения своего города, знают правила поведе</w:t>
            </w:r>
            <w:r>
              <w:rPr>
                <w:sz w:val="24"/>
                <w:szCs w:val="24"/>
              </w:rPr>
              <w:t xml:space="preserve">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</w:t>
            </w:r>
            <w:r>
              <w:rPr>
                <w:sz w:val="24"/>
                <w:szCs w:val="24"/>
              </w:rPr>
              <w:t>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</w:t>
            </w:r>
            <w:r>
              <w:rPr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</w:t>
            </w:r>
            <w:r>
              <w:rPr>
                <w:sz w:val="24"/>
                <w:szCs w:val="24"/>
              </w:rPr>
              <w:t xml:space="preserve">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</w:t>
            </w:r>
            <w:r>
              <w:rPr>
                <w:sz w:val="24"/>
                <w:szCs w:val="24"/>
              </w:rPr>
              <w:t>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>
              <w:rPr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</w:t>
            </w:r>
            <w:r>
              <w:rPr>
                <w:sz w:val="24"/>
                <w:szCs w:val="24"/>
              </w:rPr>
              <w:t>а.</w:t>
            </w:r>
            <w:proofErr w:type="gramEnd"/>
            <w:r>
              <w:rPr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живой природе, умения дифференцировать живую и неживую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53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</w:t>
            </w:r>
            <w:r>
              <w:rPr>
                <w:sz w:val="24"/>
                <w:szCs w:val="24"/>
              </w:rPr>
              <w:t xml:space="preserve">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E4" w:rsidRDefault="002021E4">
      <w:r>
        <w:separator/>
      </w:r>
    </w:p>
  </w:endnote>
  <w:endnote w:type="continuationSeparator" w:id="0">
    <w:p w:rsidR="002021E4" w:rsidRDefault="0020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0376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53239">
      <w:rPr>
        <w:color w:val="000000"/>
      </w:rPr>
      <w:instrText>PAGE</w:instrText>
    </w:r>
    <w:r>
      <w:rPr>
        <w:color w:val="000000"/>
      </w:rPr>
      <w:fldChar w:fldCharType="separate"/>
    </w:r>
    <w:r w:rsidR="00453239">
      <w:rPr>
        <w:noProof/>
        <w:color w:val="000000"/>
      </w:rPr>
      <w:t>2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E4" w:rsidRDefault="002021E4">
      <w:r>
        <w:separator/>
      </w:r>
    </w:p>
  </w:footnote>
  <w:footnote w:type="continuationSeparator" w:id="0">
    <w:p w:rsidR="002021E4" w:rsidRDefault="0020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D8"/>
    <w:rsid w:val="0003765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239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D33D8"/>
    <w:rsid w:val="00F6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7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0376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03765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0376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0376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0376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0376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34A1A0-40D0-4CBB-BE27-EC9FAE83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9469</Words>
  <Characters>53977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Elena</cp:lastModifiedBy>
  <cp:revision>2</cp:revision>
  <cp:lastPrinted>2023-05-14T19:45:00Z</cp:lastPrinted>
  <dcterms:created xsi:type="dcterms:W3CDTF">2023-11-18T16:31:00Z</dcterms:created>
  <dcterms:modified xsi:type="dcterms:W3CDTF">2023-11-18T16:31:00Z</dcterms:modified>
</cp:coreProperties>
</file>