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0"/>
        <w:gridCol w:w="5211"/>
      </w:tblGrid>
      <w:tr w:rsidR="00205113" w:rsidRPr="00205113" w:rsidTr="001269A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Согласовано                                                                                                                                                          на педагогическом совете                                                                                                                             </w:t>
            </w:r>
          </w:p>
          <w:p w:rsidR="00205113" w:rsidRPr="00205113" w:rsidRDefault="004674CA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протокол от 29.08.2023</w:t>
            </w:r>
            <w:r w:rsidR="00205113"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№ 1</w:t>
            </w:r>
            <w:r w:rsidR="00205113" w:rsidRPr="00205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</w:t>
            </w:r>
          </w:p>
          <w:p w:rsidR="00205113" w:rsidRPr="00205113" w:rsidRDefault="00205113" w:rsidP="00205113">
            <w:pPr>
              <w:suppressAutoHyphens/>
              <w:autoSpaceDE w:val="0"/>
              <w:spacing w:after="0" w:line="240" w:lineRule="auto"/>
              <w:ind w:right="245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Утверждено                                                                                                                     Приказом  </w:t>
            </w:r>
            <w:r w:rsidR="004674CA">
              <w:rPr>
                <w:rFonts w:ascii="Times New Roman" w:eastAsia="Times New Roman" w:hAnsi="Times New Roman" w:cs="Times New Roman"/>
                <w:sz w:val="24"/>
                <w:szCs w:val="24"/>
              </w:rPr>
              <w:t>от 29.08.2023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74CA">
              <w:rPr>
                <w:rFonts w:ascii="Times New Roman" w:eastAsia="Times New Roman" w:hAnsi="Times New Roman" w:cs="Times New Roman"/>
                <w:sz w:val="24"/>
                <w:szCs w:val="24"/>
              </w:rPr>
              <w:t>№186</w:t>
            </w:r>
            <w:r w:rsidRPr="00205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205113" w:rsidRPr="00205113" w:rsidRDefault="00205113" w:rsidP="00205113">
            <w:pPr>
              <w:widowControl w:val="0"/>
              <w:spacing w:before="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uppressAutoHyphens/>
        <w:spacing w:after="0" w:line="100" w:lineRule="atLeast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ПОЛОЖЕНИЕ</w:t>
      </w:r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   текущем контроле успеваемости,  промежуточной и итоговой</w:t>
      </w:r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 xml:space="preserve">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uppressAutoHyphens/>
        <w:spacing w:before="280" w:after="28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t>МАОУ СОШ №2 г. Сольцы</w:t>
      </w:r>
    </w:p>
    <w:p w:rsidR="00205113" w:rsidRPr="00205113" w:rsidRDefault="00205113" w:rsidP="00205113">
      <w:pPr>
        <w:suppressAutoHyphens/>
        <w:spacing w:before="280" w:after="280" w:line="100" w:lineRule="atLeast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suppressAutoHyphens/>
        <w:autoSpaceDE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lastRenderedPageBreak/>
        <w:t>Общие положения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24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Настоящий локальный нормативный  акт «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Положение о текущем контроле успеваемости, промежуточной и итоговой  аттестации обучающихся МАОУ СОШ №2 г. Сольцы»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(далее - Положение) является локальным нормативным актом образовательной организации, регулирующим порядок, периодичность, систему оценок и формы проведения промежуточной и итоговой аттестации обучающихся. Данное Положение регулирует правила проведения текущего контроля, промежуточной аттестации обучающихся и аттестации выпускников школы, применение единых требований к оценке обучающихся по различным предметам.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Положение разработано в соответствии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205113" w:rsidRPr="00205113" w:rsidRDefault="00205113" w:rsidP="004674CA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-  Федеральным законом от 29.12.2012 г.№273-ФЗ   «Об образовании в Российской Федерации»;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4674CA" w:rsidRPr="004674CA" w:rsidRDefault="00205113" w:rsidP="004674CA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pacing w:val="2"/>
          <w:sz w:val="22"/>
          <w:szCs w:val="22"/>
        </w:rPr>
      </w:pPr>
      <w:proofErr w:type="gramStart"/>
      <w:r w:rsidRPr="00205113">
        <w:rPr>
          <w:rFonts w:eastAsia="Calibri"/>
          <w:sz w:val="24"/>
          <w:szCs w:val="24"/>
        </w:rPr>
        <w:t xml:space="preserve">- </w:t>
      </w:r>
      <w:r w:rsidRPr="004674CA">
        <w:rPr>
          <w:rFonts w:eastAsia="Calibri"/>
          <w:b w:val="0"/>
          <w:sz w:val="24"/>
          <w:szCs w:val="24"/>
        </w:rPr>
        <w:t>Приказом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4674CA" w:rsidRPr="004674CA">
        <w:rPr>
          <w:rFonts w:eastAsia="Calibri"/>
          <w:b w:val="0"/>
          <w:sz w:val="24"/>
          <w:szCs w:val="24"/>
        </w:rPr>
        <w:t>,</w:t>
      </w:r>
      <w:r w:rsidR="004674CA" w:rsidRPr="004674CA">
        <w:rPr>
          <w:rFonts w:ascii="Arial" w:hAnsi="Arial" w:cs="Arial"/>
          <w:color w:val="252525"/>
          <w:spacing w:val="2"/>
          <w:sz w:val="36"/>
          <w:szCs w:val="36"/>
        </w:rPr>
        <w:t xml:space="preserve"> </w:t>
      </w:r>
      <w:r w:rsidR="004674CA" w:rsidRPr="004674CA">
        <w:rPr>
          <w:b w:val="0"/>
          <w:spacing w:val="2"/>
          <w:sz w:val="22"/>
          <w:szCs w:val="22"/>
        </w:rPr>
        <w:t>Приказом Министерства просвещения Российской Федерации от 05.12.2022 № 1063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</w:t>
      </w:r>
      <w:proofErr w:type="gramEnd"/>
      <w:r w:rsidR="004674CA" w:rsidRPr="004674CA">
        <w:rPr>
          <w:b w:val="0"/>
          <w:spacing w:val="2"/>
          <w:sz w:val="22"/>
          <w:szCs w:val="22"/>
        </w:rPr>
        <w:t xml:space="preserve"> общего образования, утвержденный приказом Министерства просвещения Российской Федерации от 22 марта 2021 г. № 115"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674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674CA">
        <w:rPr>
          <w:rFonts w:ascii="Times New Roman" w:eastAsia="Times New Roman" w:hAnsi="Times New Roman" w:cs="Times New Roman"/>
          <w:sz w:val="24"/>
          <w:szCs w:val="24"/>
          <w:lang w:eastAsia="ar-SA"/>
        </w:rPr>
        <w:t>и другими  нормативными правовыми актами, регулирующими государственную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итоговую аттестацию выпускников 9 и 11 классов;</w:t>
      </w:r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с учётом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13-51-263/123,</w:t>
      </w:r>
      <w:r w:rsidRPr="002051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Устава МАОУ СОШ №2 г. Сольцы,  и регулирует  содержание и порядок текущего контроля успеваемости,   промежуточной и итоговой  аттестации  обучающихся  МАОУ СОШ №2 г. Сольцы.</w:t>
      </w:r>
      <w:proofErr w:type="gramEnd"/>
    </w:p>
    <w:p w:rsidR="00205113" w:rsidRPr="00205113" w:rsidRDefault="00205113" w:rsidP="00205113">
      <w:pPr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Положение принимается педагогическим советом образовательной организации, имеющим право вносить в него свои изменения и дополнения. Положение утверждается директором образовательной организации.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Промежуточная аттестация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это любой вид аттестации обучающихся во всех классах, кроме государственной итоговой аттестации, проводимой в выпускных классах основного общего 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Целью аттестации являются:</w:t>
      </w:r>
    </w:p>
    <w:p w:rsidR="00205113" w:rsidRPr="00205113" w:rsidRDefault="00205113" w:rsidP="00205113">
      <w:pPr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Соотнесение этого уровня с требованиями федерального государственного образовательного стандарта;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205113" w:rsidRPr="00205113" w:rsidRDefault="00205113" w:rsidP="00205113">
      <w:pPr>
        <w:numPr>
          <w:ilvl w:val="0"/>
          <w:numId w:val="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выполнения тематического планирования  рабочих  программ  учебных предметов.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подразделяется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ar-SA"/>
        </w:rPr>
        <w:t>годовую аттестацию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оценку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качества усвоения обучающихся всего объёма содержания учебного предмета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за учебный год;</w:t>
      </w:r>
    </w:p>
    <w:p w:rsidR="00205113" w:rsidRPr="00205113" w:rsidRDefault="004674CA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четвертную</w:t>
      </w:r>
      <w:r w:rsidR="00205113"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и полугодовую аттестацию</w:t>
      </w:r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оценка качества усвоения </w:t>
      </w:r>
      <w:proofErr w:type="gramStart"/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="00205113"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текущую аттестацию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оценку качества усвоения содержания компонентов какой-либо части (темы) конкретного учебного предмета в процессе его изучения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проверки.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усвоения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письменной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lastRenderedPageBreak/>
        <w:t xml:space="preserve"> письменная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письменный ответ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один или систему вопросов (заданий).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 и другое.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устной проверки: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устная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устный ответ обучающегося на один или систему вопросов в форме рассказа, беседы, собеседования, зачета и другое.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Комплексная проверка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предполагает сочетание письменных и устных форм проверок, в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которую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входить вопросы и задания по нескольким предметам.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проведении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качества освоения содержания учебных программ 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использоваться информационно – коммуникационные технологии.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Академическая задолженность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непрохождение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промежуточной аттестации при отсутствии уважительных причин.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Государственная итоговая аттестация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определяемые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федеральным законом не установлено иное.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205113" w:rsidRPr="00205113" w:rsidRDefault="00205113" w:rsidP="0020511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Государственная итоговая аттестация по образовательным программам</w:t>
      </w:r>
      <w:r w:rsidR="00D67E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проводится в форме основного государственного экзамена или государственного выпускного экзамена, по программам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среднего общего образования проводится в форме единого государственного экзамена.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792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Содержание, формы и порядок проведения 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 xml:space="preserve">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Текущий контроль успеваемости обучающихся проводится в 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="004674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ение учебного периода (четверти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полугодия) с целью систематического контроля уровня освоения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деятельностно-коммуникативных</w:t>
      </w:r>
      <w:proofErr w:type="spell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умений, ценностных ориентаций.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предмет, и отражаются в тематических планах  рабочих программах учителя.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Формы текущего контроля успеваемости –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Заместитель директора по УВР контролирует ход текущего контроля успеваемости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при необходимости оказывают методическую помощь учителю в его проведении.</w:t>
      </w:r>
    </w:p>
    <w:p w:rsidR="00205113" w:rsidRPr="00205113" w:rsidRDefault="00205113" w:rsidP="00205113">
      <w:pPr>
        <w:numPr>
          <w:ilvl w:val="1"/>
          <w:numId w:val="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по УВ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 на учебный год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утверждается директором и является открытым для всех педагогических работников, обучающихся, их родителей (законных представителей). </w:t>
      </w:r>
    </w:p>
    <w:p w:rsidR="00205113" w:rsidRPr="00205113" w:rsidRDefault="00205113" w:rsidP="00205113">
      <w:pPr>
        <w:spacing w:before="100" w:beforeAutospacing="1" w:after="100" w:afterAutospacing="1" w:line="240" w:lineRule="auto"/>
        <w:ind w:left="5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2.4.Успеваемость всех обучающихся 2 – 11 классов образовательной организации подлежит текущему контролю в виде отметок по пятибалльной системе, кроме элективных, факультативных курсов и курса «Основы религиозных культур и светской этики». 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1-м 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классе исключается система бального (отметочного) оценивания, используется только </w:t>
      </w:r>
      <w:r w:rsidRPr="002051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словесная оценка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критериями которой является соответствие или несоответствие требованиям программы.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Словесная оценка есть краткая характеристика результатов учебного труда школьника. Особенностью  данной оценки является ее содержательность, анализ работы школьника, четкая фиксация  успешных результатов и раскрытие причин неудач. </w:t>
      </w:r>
    </w:p>
    <w:p w:rsidR="00205113" w:rsidRPr="00205113" w:rsidRDefault="00205113" w:rsidP="002051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Текущая аттестация учащихся 1-х классов в течение учеб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года осуществляется качественно, без фиксации их достижений в классных журналах.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устного ответа обучающегося при текущем контроле успева</w:t>
      </w:r>
      <w:r w:rsid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емости выставляется в 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электронный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журналы в виде отметки по 5-балльной системе на уроке.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Письменные, самостоятельные, контрольные и другие виды работ обучающихся оцениваются по 5-балльной системе. За сочинение, изложение в 5-11 классах и диктант с грамматическим заданием в 2-11 классах выставляются в классный журнал 2 отметки.</w:t>
      </w: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2-4 классах к работам творческого характера относятся изложения, сочинения, рассказы по картинкам, личному опыту и т.д. Все творческие работы носят обучающий характер, поэтому отрицательная отметка за них не выставляется и в классный журнал не заносится.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 втором и третьем классах за обучающие изложения и сочинения выставляется одна отметка – за содержание.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третьем классе проводится 1 контрольное изложение за учебный год, в четвертом – 2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контрольных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изложения за год.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Отметки за контрольные изложения выставляются через дробную черту – первая ставится за содержание и речевое оформление (соблюдение языковых норм и правил выбора стилистических средств), вторая - за соблюдение орфографических и пунктуационных норм. Обе отметки считаются отметками по русскому языку.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927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3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за выполненную письменную работу заносится в классный журнал к следующему уроку, за исключением: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36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205113" w:rsidRPr="00205113" w:rsidRDefault="00205113" w:rsidP="00205113">
      <w:p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-  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"/>
        </w:numPr>
        <w:shd w:val="clear" w:color="auto" w:fill="FFFFFF"/>
        <w:tabs>
          <w:tab w:val="left" w:pos="567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14"/>
        </w:numPr>
        <w:shd w:val="clear" w:color="auto" w:fill="FFFFFF"/>
        <w:tabs>
          <w:tab w:val="left" w:pos="0"/>
          <w:tab w:val="left" w:pos="567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Успеваемость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205113" w:rsidRPr="009347BD" w:rsidRDefault="00205113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347B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текущего контроля успеваемости освобождаются обучающиеся, </w:t>
      </w:r>
    </w:p>
    <w:p w:rsid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получающие образование в форме экстерната, семейного образования. В соответствии с ст. 17 Федерального закона от 29.12.2012 года №273-ФЗ «Об образовании в Российской Федерации» образование может быть получено вне организаций, осуществляющих образовательную деятельность (в форме семейного образования и самообразования). </w:t>
      </w:r>
    </w:p>
    <w:p w:rsidR="00205113" w:rsidRPr="00750EFD" w:rsidRDefault="00750EFD" w:rsidP="009347BD">
      <w:pPr>
        <w:pStyle w:val="a3"/>
        <w:numPr>
          <w:ilvl w:val="1"/>
          <w:numId w:val="15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05113" w:rsidRPr="00750EFD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Обучение в форме семейного образования и самообразования  осуществляется с правом последующего прохождения в соответствии с частью 3 статьи 34 Федерального закона от 29.12.2012 года №273-ФЗ «Об образовании в Российской Федерации» промежуточной и государственной итоговой аттестации в образовательной организации. 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  <w:tab w:val="left" w:pos="1609"/>
        </w:tabs>
        <w:suppressAutoHyphens/>
        <w:autoSpaceDE w:val="0"/>
        <w:autoSpaceDN w:val="0"/>
        <w:adjustRightInd w:val="0"/>
        <w:spacing w:before="2" w:after="0" w:line="240" w:lineRule="auto"/>
        <w:ind w:right="-1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Учащиеся, временно обучающиеся в санаториях и других оздоровительных учреждениях, аттестуются на основе отметок, полученных в данных организациях (или с учётом этих</w:t>
      </w:r>
      <w:r w:rsidRPr="00205113">
        <w:rPr>
          <w:rFonts w:ascii="Times New Roman" w:eastAsia="Calibri" w:hAnsi="Times New Roman" w:cs="Times New Roman"/>
          <w:spacing w:val="-13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отметок).</w:t>
      </w:r>
    </w:p>
    <w:p w:rsidR="00205113" w:rsidRPr="00205113" w:rsidRDefault="00205113" w:rsidP="009347BD">
      <w:pPr>
        <w:widowControl w:val="0"/>
        <w:numPr>
          <w:ilvl w:val="1"/>
          <w:numId w:val="15"/>
        </w:numPr>
        <w:shd w:val="clear" w:color="auto" w:fill="FFFFFF"/>
        <w:tabs>
          <w:tab w:val="left" w:pos="0"/>
          <w:tab w:val="left" w:pos="567"/>
          <w:tab w:val="left" w:pos="84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 учащимися, освобожденными от уроков физической культуры и отнесенными к специальной медицинской группе, соблюдается дифференцированный и индивидуальный подход к организации занятий (посильное участие на уроке, изучение теоретического материала и т.п.).</w:t>
      </w:r>
    </w:p>
    <w:p w:rsidR="00205113" w:rsidRDefault="00205113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Оценивание, промежуточная и итоговая аттестация данной категории учащихся </w:t>
      </w: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производится в обязательном порядке с учётом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Письма Минобразования РФ «Об оценивании и аттестации учащихся, отнесенных по состоянию здоровья к специальной медицинской группе для занятий физической культурой» от 31.01.2003 г. № 13-51-263/123. </w:t>
      </w:r>
    </w:p>
    <w:p w:rsidR="009347BD" w:rsidRPr="00205113" w:rsidRDefault="009347BD" w:rsidP="00205113">
      <w:pPr>
        <w:widowControl w:val="0"/>
        <w:shd w:val="clear" w:color="auto" w:fill="FFFFFF"/>
        <w:tabs>
          <w:tab w:val="left" w:pos="0"/>
          <w:tab w:val="left" w:pos="96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960"/>
          <w:tab w:val="left" w:pos="13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347BD">
      <w:pPr>
        <w:numPr>
          <w:ilvl w:val="0"/>
          <w:numId w:val="15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9347BD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триместровой</w:t>
      </w:r>
      <w:r w:rsidR="00205113"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, полугодовой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347BD" w:rsidRPr="009347BD" w:rsidRDefault="009347BD" w:rsidP="009347BD">
      <w:pPr>
        <w:pStyle w:val="a3"/>
        <w:numPr>
          <w:ilvl w:val="1"/>
          <w:numId w:val="10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Промежуточная аттестация обучающихся проводится с целью определения качества освоения </w:t>
      </w:r>
      <w:proofErr w:type="gramStart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</w:t>
      </w:r>
      <w:r w:rsidR="004674C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временного промежутка (четверть</w:t>
      </w:r>
      <w:r w:rsidRPr="009347B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полугодие).</w:t>
      </w:r>
    </w:p>
    <w:p w:rsidR="00205113" w:rsidRPr="00C57EB7" w:rsidRDefault="004674CA" w:rsidP="00205113">
      <w:pPr>
        <w:numPr>
          <w:ilvl w:val="1"/>
          <w:numId w:val="10"/>
        </w:num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Четвертная</w:t>
      </w:r>
      <w:r w:rsidR="00750EF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всем предметам учебного плана в 2-9 классе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 </w:t>
      </w:r>
      <w:proofErr w:type="gramEnd"/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 исключением предметов родной русский язык и родная русская литература)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="00205113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Полугодовая 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всем предметам учебного плана в 10-11 классе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в 6-9 классе по предметам родной русский язык и родная русская литература</w:t>
      </w:r>
      <w:proofErr w:type="gramStart"/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9347BD" w:rsidRPr="00C57EB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proofErr w:type="gramEnd"/>
    </w:p>
    <w:p w:rsidR="00917E13" w:rsidRDefault="00A277A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обучающегося за четверть</w:t>
      </w:r>
      <w:r w:rsidR="002051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полугодие  выставляется на основе результатов текущего контроля</w:t>
      </w:r>
      <w:r w:rsidR="009347BD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успеваемости следующим образом: средний балл ниже 2,55 – отметка «2», от 2,55 баллов до 3,5</w:t>
      </w: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347BD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«3», от 3,6 до 4,5</w:t>
      </w: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347BD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– «4», от 4,6 </w:t>
      </w:r>
      <w:proofErr w:type="gramStart"/>
      <w:r w:rsidR="009347BD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</w:t>
      </w:r>
      <w:proofErr w:type="gramEnd"/>
      <w:r w:rsidR="009347BD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5 – «5</w:t>
      </w:r>
    </w:p>
    <w:p w:rsidR="001A6AFE" w:rsidRPr="00917E13" w:rsidRDefault="00A277A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Четвертная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2051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отметка выставляется </w:t>
      </w:r>
      <w:proofErr w:type="gramStart"/>
      <w:r w:rsidR="002051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наличии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минимального количества отметок по предметам в зависимости от количества часов в неделю</w:t>
      </w:r>
      <w:proofErr w:type="gramEnd"/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</w:t>
      </w: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 час – 3 отметки, 2 часа – 5 отметок, 3 часа – 7 отметок, 4 и более – 9 </w:t>
      </w:r>
      <w:r w:rsidR="001A6AFE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отметок.  </w:t>
      </w:r>
    </w:p>
    <w:p w:rsidR="001E0303" w:rsidRDefault="001A6AFE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Полугодовая</w:t>
      </w:r>
      <w:r w:rsidR="0020511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отметка выставляется при наличии минимального количества отметок по предметам в зависимости от количест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ва часов в неделю: 0, 5 часа – 3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отметки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1 час – 7 отметок, 2 часа – 11 отметок, 3 часа – 13 отметок, 4 и более –</w:t>
      </w:r>
      <w:r w:rsidR="001E030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15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отметок</w:t>
      </w:r>
      <w:proofErr w:type="gramStart"/>
      <w:r w:rsidR="00205113"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proofErr w:type="gramEnd"/>
    </w:p>
    <w:p w:rsidR="00205113" w:rsidRPr="001E030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пропуске </w:t>
      </w:r>
      <w:proofErr w:type="gramStart"/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обучающимся</w:t>
      </w:r>
      <w:proofErr w:type="gramEnd"/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 уважительной причине 5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0%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учебного времени, отводимого на изучение предмета, при отсутствии минимального количества от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меток для аттестации за четверть</w:t>
      </w:r>
      <w:r w:rsidRP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полугодие обучающийся не аттестуется. В классный журнал в соответствующей графе отметка не выставляется, а используется сокращённая запись н/а. </w:t>
      </w:r>
    </w:p>
    <w:p w:rsid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 по данному предмету, имеет право сдать пропущенный мате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ал учителю и пройти четвертную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полугодовую аттестацию. В этом случае обучающийся или его родители (законные представители) в письменной форме информируют администрацию шк</w:t>
      </w:r>
      <w:r w:rsidR="001E030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ол</w:t>
      </w:r>
      <w:r w:rsidR="00A277A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 о  желании пройти четвертную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полугодовую аттестацию  не позднее, чем за неделю до означенного периода. Заместитель директора по УВР составляет график зачётных мероприятий. Результаты зачётов по предмету (предметам) выставляются в классный журнал, и проводится аттестация данного обучающегося.</w:t>
      </w:r>
    </w:p>
    <w:p w:rsidR="00AD0C4B" w:rsidRPr="00205113" w:rsidRDefault="00AD0C4B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предметам, не предполагающим проведение контрольных работ, обучающиеся обязаны выполнить все работы в рамках контроля текущей успеваемости.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 данных работ освобождаются обучающиеся в случае продолжительной болезни (10 дней и более).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Классные руководители доводят до сведения родителей (законных представителей)  с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>ве</w:t>
      </w:r>
      <w:r w:rsidR="00A277A3">
        <w:rPr>
          <w:rFonts w:ascii="Times New Roman" w:eastAsia="Times New Roman" w:hAnsi="Times New Roman" w:cs="Times New Roman"/>
          <w:sz w:val="24"/>
          <w:szCs w:val="24"/>
          <w:lang w:eastAsia="ar-SA"/>
        </w:rPr>
        <w:t>дения о результатах четвертной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, полугодовой аттестации, путём выставлени</w:t>
      </w:r>
      <w:r w:rsidR="001E03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отметок в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электронный дневник</w:t>
      </w:r>
    </w:p>
    <w:p w:rsidR="00205113" w:rsidRPr="00205113" w:rsidRDefault="00917E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Четвертная</w:t>
      </w:r>
      <w:r w:rsidR="001E030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(2-9 </w:t>
      </w:r>
      <w:proofErr w:type="spellStart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кл</w:t>
      </w:r>
      <w:proofErr w:type="spellEnd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.), полугодовая (10-11кл.)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proofErr w:type="gramStart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обучающимися</w:t>
      </w:r>
      <w:proofErr w:type="gramEnd"/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содержания учебных программ (полнота, прочность, осознанность, системность) по завершении определенного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временного промежутка (четверть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полугодие).</w:t>
      </w:r>
    </w:p>
    <w:p w:rsidR="00205113" w:rsidRPr="00205113" w:rsidRDefault="00917E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Отметка обучающегося за четверть</w:t>
      </w:r>
      <w:r w:rsidR="00205113"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полугодие  выставляется на основе результатов письменных контрольных работ, устных собеседований, зачётов, форма и содержание которых определяется учителем класса, к которому закреплён обучающийся,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  <w:proofErr w:type="gramEnd"/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Образовательная организация обеспечивает </w:t>
      </w: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получающих образование в форме семейного образования, по индивидуальному учебному плану, в том числе </w:t>
      </w: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205113" w:rsidRPr="00205113" w:rsidRDefault="00205113" w:rsidP="00205113">
      <w:pPr>
        <w:numPr>
          <w:ilvl w:val="1"/>
          <w:numId w:val="10"/>
        </w:numPr>
        <w:shd w:val="clear" w:color="auto" w:fill="FFFFFF"/>
        <w:tabs>
          <w:tab w:val="num" w:pos="1386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Образовательная организация разрабатывает график прохождения промежуточной аттестации и обеспечивает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форме, дате, времени, месте проведения промежуточной аттестации не позднее 14 календарных дней до её начала.</w:t>
      </w:r>
    </w:p>
    <w:p w:rsid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Классные руководители, к которым закреплены 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ведения о результатах 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четвертной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полугодовой аттестации, </w:t>
      </w:r>
      <w:r w:rsidR="00C57EB7"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путём выставления отметок в 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итоговую ведомость</w:t>
      </w:r>
      <w:proofErr w:type="gramStart"/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</w:t>
      </w:r>
      <w:proofErr w:type="gramStart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ознакомления. </w:t>
      </w:r>
      <w:proofErr w:type="gramEnd"/>
    </w:p>
    <w:p w:rsidR="00205113" w:rsidRPr="00C57EB7" w:rsidRDefault="00205113" w:rsidP="00205113">
      <w:pPr>
        <w:numPr>
          <w:ilvl w:val="1"/>
          <w:numId w:val="10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Обучающиеся,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тестацию пройти повторно четвертную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, полугодовую   аттестацию. В этом случае родители (законные представители) </w:t>
      </w:r>
      <w:proofErr w:type="gramStart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обучающихся</w:t>
      </w:r>
      <w:proofErr w:type="gramEnd"/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в письменной форме информируют администрацию шк</w:t>
      </w:r>
      <w:r w:rsid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ол</w:t>
      </w:r>
      <w:r w:rsidR="00917E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ы о  желании пройти четвертную</w:t>
      </w:r>
      <w:r w:rsidRPr="00C57EB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обучающихся.</w:t>
      </w:r>
    </w:p>
    <w:p w:rsidR="00205113" w:rsidRPr="00205113" w:rsidRDefault="00205113" w:rsidP="00205113">
      <w:pPr>
        <w:shd w:val="clear" w:color="auto" w:fill="FFFFFF"/>
        <w:autoSpaceDE w:val="0"/>
        <w:autoSpaceDN w:val="0"/>
        <w:adjustRightInd w:val="0"/>
        <w:spacing w:after="0" w:line="240" w:lineRule="auto"/>
        <w:ind w:right="245" w:firstLine="48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3.15.На обучающихся,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годовой промежуточной аттестации, порядок перевода обучающихся  в следующий класс, права и обязанности участников процесса  промежуточной аттестации.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0"/>
        </w:tabs>
        <w:suppressAutoHyphens/>
        <w:autoSpaceDE w:val="0"/>
        <w:autoSpaceDN w:val="0"/>
        <w:adjustRightInd w:val="0"/>
        <w:spacing w:after="0" w:line="240" w:lineRule="auto"/>
        <w:ind w:right="245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Содержание, формы и порядок проведения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480"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ar-SA"/>
        </w:rPr>
        <w:t>годовой промежуточной аттестации.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Годовую п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ромежуточную аттестацию проходят все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обучающиеся 2-11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классов. Промежуточная аттестация обучающихся за год может проводиться письменно, устно, в других формах.</w:t>
      </w:r>
    </w:p>
    <w:p w:rsidR="00205113" w:rsidRPr="00205113" w:rsidRDefault="00205113" w:rsidP="00205113">
      <w:pPr>
        <w:numPr>
          <w:ilvl w:val="1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Формами проведения годовой письменной аттестации во 2-4 классах являются диагностические работы по русскому языку и математике, </w:t>
      </w:r>
      <w:r w:rsidR="0008742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комплексная работа, в 5-11</w:t>
      </w: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классах являются: итоговая годовая контрольная работа (к которой приравнивается работа учащихся по предмету в рамках регионального  мониторинга), комплексная работа, диктант, изложение с разработкой плана его содержания, сочинение или изложение с творческим заданием, тест и др.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  устным  формам  годовой  аттестации  относятся:   проверка техники чтения, защита реферата, зачет, собеседование и другие.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4.3.Требования ко времени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-Все формы аттестации проводятся во время учебных занятий: в рамках учебного расписания.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-Продолжительность контрольного мероприятия не должна превышать времени отведенного на 1 - 2 урока.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-В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 контрольное  мероприятие  проводится не ранее 2-го урока и не позднее 4-го.</w:t>
      </w:r>
    </w:p>
    <w:p w:rsidR="00205113" w:rsidRPr="00205113" w:rsidRDefault="00205113" w:rsidP="00205113">
      <w:pPr>
        <w:shd w:val="clear" w:color="auto" w:fill="FFFFFF"/>
        <w:tabs>
          <w:tab w:val="num" w:pos="1211"/>
        </w:tabs>
        <w:autoSpaceDE w:val="0"/>
        <w:autoSpaceDN w:val="0"/>
        <w:adjustRightInd w:val="0"/>
        <w:spacing w:after="0" w:line="240" w:lineRule="auto"/>
        <w:ind w:left="567"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4.4.Требования к материалам для проведения годовой аттестации: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 xml:space="preserve">-Материалы для проведения годовой аттестации готовятся педагогическими работниками. </w:t>
      </w:r>
    </w:p>
    <w:p w:rsidR="00205113" w:rsidRPr="00205113" w:rsidRDefault="00205113" w:rsidP="00205113">
      <w:pPr>
        <w:shd w:val="clear" w:color="auto" w:fill="FFFFFF"/>
        <w:tabs>
          <w:tab w:val="num" w:pos="0"/>
          <w:tab w:val="left" w:pos="900"/>
        </w:tabs>
        <w:suppressAutoHyphens/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-Содержание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205113" w:rsidRPr="00205113" w:rsidRDefault="00205113" w:rsidP="00205113">
      <w:pPr>
        <w:shd w:val="clear" w:color="auto" w:fill="FFFFFF"/>
        <w:tabs>
          <w:tab w:val="left" w:pos="0"/>
          <w:tab w:val="left" w:pos="84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917E13" w:rsidRPr="00917E13" w:rsidRDefault="00205113" w:rsidP="00917E13">
      <w:pPr>
        <w:pStyle w:val="a3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проведении годовой промежуточной аттестации итоговая годовая отметка по учебному предмету выставляется учителем на основе среднего а</w:t>
      </w:r>
      <w:r w:rsidR="00025108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</w:t>
      </w:r>
      <w:r w:rsidR="00917E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фметического между четвертными</w:t>
      </w: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(полугодовыми) отметками</w:t>
      </w:r>
      <w:r w:rsidR="00917E13"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следующим образом: средний балл ниже 2,55 – отметка «2», от 2,55 баллов до 3,59 – «3», от 3,6 до 4,59 – «4», от 4,6 до 5 – «5».</w:t>
      </w:r>
    </w:p>
    <w:p w:rsidR="00205113" w:rsidRPr="00917E13" w:rsidRDefault="00205113" w:rsidP="00917E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025108" w:rsidRPr="00917E13" w:rsidRDefault="00205113" w:rsidP="00917E13">
      <w:pPr>
        <w:pStyle w:val="a3"/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17E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лассные руководители доводят до сведения родителей (законных представителей)  сведения о результатах годовой аттестации, </w:t>
      </w:r>
      <w:r w:rsidR="00025108"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путём выставления отметок в </w:t>
      </w:r>
      <w:r w:rsidRPr="00917E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электронный дневник. В случае неудовлетворительных результатов аттестации – в письменной форме под роспись родителей (законных представителей)  обучающихся с указанием даты ознакомления. </w:t>
      </w:r>
    </w:p>
    <w:p w:rsidR="00205113" w:rsidRPr="00025108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Итоговые 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для </w:t>
      </w:r>
      <w:proofErr w:type="gramStart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перевода</w:t>
      </w:r>
      <w:proofErr w:type="gramEnd"/>
      <w:r w:rsidRPr="0002510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обучающегося в следующий класс.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обучающихся или их родителей (законных представителей), не согласных с результатами годовой промежуточной аттестации по учебному предмету, рассматриваются в установленном порядке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комиссией  по урегулированию споров между участниками образовательных отношений.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Итоги годовой промежуточной аттестации обсуждаются на заседании педагогического совета.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Порядок перевода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в следующий класс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Default="00205113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Обучающиеся, освоившие в полном объёме рабочие программы по учебным предметам начального общего, основного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(10 класс)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 переводятся в следующий класс.</w:t>
      </w:r>
    </w:p>
    <w:p w:rsidR="0008742F" w:rsidRPr="00205113" w:rsidRDefault="0008742F" w:rsidP="00205113">
      <w:pPr>
        <w:numPr>
          <w:ilvl w:val="1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 2-8,10 классов, имеющие по итогам года «5»9»отлично») по всем предметам учебного плана награждаются Похвальным листом «За отличные успехи в учении» на основании решения Педагогического совета.</w:t>
      </w:r>
      <w:proofErr w:type="gramEnd"/>
    </w:p>
    <w:p w:rsidR="00205113" w:rsidRPr="0008742F" w:rsidRDefault="0008742F" w:rsidP="0008742F">
      <w:pPr>
        <w:pStyle w:val="a3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5.3.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признаются академической задолженностью. Обучающиеся на уровнях начального общего, основного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(5-8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среднего общего</w:t>
      </w:r>
      <w:r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>(10 класс)</w:t>
      </w:r>
      <w:r w:rsidR="00205113" w:rsidRPr="000874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образования, имеющие по итогам учебного года академическую задолженность, переводятся в следующий класс условно.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ar-SA"/>
        </w:rPr>
        <w:t>Права и обязанности участников процесса  промежуточной аттестации</w:t>
      </w:r>
    </w:p>
    <w:p w:rsidR="00205113" w:rsidRPr="00205113" w:rsidRDefault="00205113" w:rsidP="00205113">
      <w:pPr>
        <w:shd w:val="clear" w:color="auto" w:fill="FFFFFF"/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Участниками процесса аттестации считаются: обучающийся и учитель, преподающий предмет в классе, администрация образовательной организации. Права обучающегося представляют его родители (законные представители).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Учитель, осуществляющий текущий контроль успеваемости и промежуточную  аттестацию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имеет право: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разрабатывать материалы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проводить процедуру аттестации и оценивать качество усвоения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содержания учебных программ, соответствие уровня подготовки школьников требованиям федерального  государственного образовательного стандарта;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учебному  предмету.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Учитель в ходе аттестации не имеет права: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использовать содержание учебного предмета, не предусмотренное рабочей программой учебного предмета при разработке материалов для всех форм текущего контроля успеваемости и промежуточной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аттестации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обучающихся за текущий учебный год;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205113" w:rsidRPr="00205113" w:rsidRDefault="00205113" w:rsidP="00205113">
      <w:pPr>
        <w:numPr>
          <w:ilvl w:val="0"/>
          <w:numId w:val="7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оказывать давление на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проявлять к ним недоброжелательное, некорректное отношение.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Классный руководитель обязан проинформировать родителей (законных представителей) через дневники (в том числе и электронные)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имеет право: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проходить все формы промежуточной аттестации за текущий учебный год в порядке, установленном школой;</w:t>
      </w:r>
    </w:p>
    <w:p w:rsidR="00205113" w:rsidRPr="00205113" w:rsidRDefault="00205113" w:rsidP="00205113">
      <w:pPr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болезни на изменение формы промежуточной аттестации за год, ее отсрочку.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Обучающийся</w:t>
      </w:r>
      <w:proofErr w:type="gramEnd"/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обязан выполнять требования, определенные настоящим Положением.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Обучающиеся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обязаны ликвидировать академическую задолженность.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ребенка имеют право: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205113" w:rsidRPr="00205113" w:rsidRDefault="00205113" w:rsidP="00205113">
      <w:pPr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Родители (законные представители) обязаны: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вести контроль текущей успеваемости своего ребенка, результатов его промежуточной аттестации;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оказать содействие своему ребенку по ликвидации академической задолженности в течение установленного промежутка времени в случае перевода ребенка в следующий класс условно.</w:t>
      </w:r>
    </w:p>
    <w:p w:rsidR="00205113" w:rsidRPr="00205113" w:rsidRDefault="00205113" w:rsidP="00205113">
      <w:pPr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ликвидации академической задолженности и обеспечить контроль за своевременностью ее ликвидации.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Образовательная организация 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205113" w:rsidRPr="00205113" w:rsidRDefault="00205113" w:rsidP="00917E13">
      <w:pPr>
        <w:numPr>
          <w:ilvl w:val="1"/>
          <w:numId w:val="16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 комиссией  по урегулированию споров между участниками образовательных отношений. Для пересмотра, на основании письменного заявления родителей (законных представителей), приказом по образовательной организации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205113" w:rsidRPr="00205113" w:rsidRDefault="00205113" w:rsidP="00205113">
      <w:pPr>
        <w:shd w:val="clear" w:color="auto" w:fill="FFFFFF"/>
        <w:tabs>
          <w:tab w:val="left" w:pos="720"/>
        </w:tabs>
        <w:suppressAutoHyphens/>
        <w:autoSpaceDE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widowControl w:val="0"/>
        <w:numPr>
          <w:ilvl w:val="0"/>
          <w:numId w:val="16"/>
        </w:numPr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Оформление документации </w:t>
      </w:r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по итогам промежуточной аттестации </w:t>
      </w:r>
      <w:proofErr w:type="gramStart"/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обучающихся</w:t>
      </w:r>
      <w:proofErr w:type="gramEnd"/>
    </w:p>
    <w:p w:rsidR="00205113" w:rsidRPr="00205113" w:rsidRDefault="00205113" w:rsidP="00205113">
      <w:pPr>
        <w:widowControl w:val="0"/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</w:p>
    <w:p w:rsidR="00205113" w:rsidRPr="00205113" w:rsidRDefault="00205113" w:rsidP="00917E13">
      <w:pPr>
        <w:widowControl w:val="0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Итоговые годовые отметки по учебным предметам за текущий учебный год должны быть выставлены до окончания учебного года, согласно  календарному учебному  графику.</w:t>
      </w:r>
    </w:p>
    <w:p w:rsidR="00205113" w:rsidRDefault="00205113" w:rsidP="00917E13">
      <w:pPr>
        <w:widowControl w:val="0"/>
        <w:numPr>
          <w:ilvl w:val="1"/>
          <w:numId w:val="16"/>
        </w:numPr>
        <w:tabs>
          <w:tab w:val="left" w:pos="0"/>
        </w:tabs>
        <w:suppressAutoHyphens/>
        <w:spacing w:after="0" w:line="240" w:lineRule="auto"/>
        <w:ind w:left="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70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предложение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</w:t>
      </w:r>
    </w:p>
    <w:p w:rsidR="0018706B" w:rsidRPr="0018706B" w:rsidRDefault="0018706B" w:rsidP="0018706B">
      <w:pPr>
        <w:widowControl w:val="0"/>
        <w:tabs>
          <w:tab w:val="left" w:pos="0"/>
        </w:tabs>
        <w:suppressAutoHyphens/>
        <w:spacing w:after="0" w:line="240" w:lineRule="auto"/>
        <w:ind w:left="1134"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917E13">
      <w:pPr>
        <w:numPr>
          <w:ilvl w:val="0"/>
          <w:numId w:val="16"/>
        </w:num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Организация работы</w:t>
      </w:r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по ликвидации  академической задолженности  </w:t>
      </w:r>
      <w:proofErr w:type="gramStart"/>
      <w:r w:rsidRPr="0020511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обучающимися</w:t>
      </w:r>
      <w:proofErr w:type="gramEnd"/>
    </w:p>
    <w:p w:rsidR="00205113" w:rsidRPr="00205113" w:rsidRDefault="00205113" w:rsidP="00205113">
      <w:pPr>
        <w:tabs>
          <w:tab w:val="left" w:pos="0"/>
        </w:tabs>
        <w:suppressAutoHyphens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ar-SA"/>
        </w:rPr>
      </w:pPr>
    </w:p>
    <w:p w:rsidR="00205113" w:rsidRPr="00205113" w:rsidRDefault="00205113" w:rsidP="00205113">
      <w:pPr>
        <w:widowControl w:val="0"/>
        <w:numPr>
          <w:ilvl w:val="1"/>
          <w:numId w:val="2"/>
        </w:numPr>
        <w:tabs>
          <w:tab w:val="left" w:pos="1337"/>
        </w:tabs>
        <w:suppressAutoHyphens/>
        <w:spacing w:after="0" w:line="240" w:lineRule="auto"/>
        <w:ind w:right="11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Администрация образовательной организации должна создать условия обучающимся для ликвидации задолженности и обеспечить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своевременностью ее ликвидации.</w:t>
      </w:r>
    </w:p>
    <w:p w:rsidR="00205113" w:rsidRPr="00205113" w:rsidRDefault="00205113" w:rsidP="00205113">
      <w:pPr>
        <w:suppressAutoHyphens/>
        <w:spacing w:before="1" w:after="120" w:line="240" w:lineRule="auto"/>
        <w:ind w:left="679" w:right="12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 обязана: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11"/>
        </w:tabs>
        <w:suppressAutoHyphens/>
        <w:spacing w:before="47" w:after="0" w:line="240" w:lineRule="auto"/>
        <w:ind w:right="106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родителей (законных представителей) с порядком организации условного перевода обучающегося, объёмом необходимого для освоения учебного материала;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1004"/>
        </w:tabs>
        <w:suppressAutoHyphens/>
        <w:spacing w:before="1" w:after="0" w:line="278" w:lineRule="auto"/>
        <w:ind w:right="111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письменно проинформировать родителей (законных представителей) о решении педагогического совета об условном</w:t>
      </w:r>
      <w:r w:rsidRPr="00205113">
        <w:rPr>
          <w:rFonts w:ascii="Times New Roman" w:eastAsia="Calibri" w:hAnsi="Times New Roman" w:cs="Times New Roman"/>
          <w:spacing w:val="-16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переводе;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848"/>
        </w:tabs>
        <w:suppressAutoHyphens/>
        <w:spacing w:after="0" w:line="240" w:lineRule="auto"/>
        <w:ind w:right="108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ознакомить обучающегося и родителей (законных представителей) с приказом о мероприятиях и сроках по ликвидации</w:t>
      </w:r>
      <w:r w:rsidRPr="00205113">
        <w:rPr>
          <w:rFonts w:ascii="Times New Roman" w:eastAsia="Calibri" w:hAnsi="Times New Roman" w:cs="Times New Roman"/>
          <w:spacing w:val="-21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задолженности</w:t>
      </w:r>
      <w:r w:rsidRPr="00205113">
        <w:rPr>
          <w:rFonts w:ascii="Calibri" w:eastAsia="Calibri" w:hAnsi="Calibri" w:cs="Calibri"/>
          <w:color w:val="000000"/>
          <w:lang w:eastAsia="ru-RU"/>
        </w:rPr>
        <w:t xml:space="preserve"> (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письменное уведомление о сроках </w:t>
      </w:r>
      <w:r w:rsidRPr="00205113">
        <w:rPr>
          <w:rFonts w:ascii="Times New Roman" w:eastAsia="Calibri" w:hAnsi="Times New Roman" w:cs="Times New Roman"/>
          <w:lang w:eastAsia="ru-RU"/>
        </w:rPr>
        <w:t xml:space="preserve">ликвидации академической задолженности своевременно 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направляется родителям (законным представителям) обучающегося  (Приложение 1).</w:t>
      </w:r>
      <w:proofErr w:type="gramEnd"/>
      <w:r w:rsidRPr="00205113">
        <w:rPr>
          <w:rFonts w:ascii="Times New Roman" w:eastAsia="Calibri" w:hAnsi="Times New Roman" w:cs="Times New Roman"/>
          <w:color w:val="000000"/>
          <w:lang w:eastAsia="ru-RU"/>
        </w:rPr>
        <w:t xml:space="preserve">  </w:t>
      </w:r>
      <w:r w:rsidRPr="00205113">
        <w:rPr>
          <w:rFonts w:ascii="Times New Roman" w:eastAsia="Calibri" w:hAnsi="Times New Roman" w:cs="Times New Roman"/>
          <w:lang w:eastAsia="ru-RU"/>
        </w:rPr>
        <w:t>Копия уведомления с подписью родителей (законных представителей) храни</w:t>
      </w:r>
      <w:r w:rsidRPr="00205113">
        <w:rPr>
          <w:rFonts w:ascii="Times New Roman" w:eastAsia="Calibri" w:hAnsi="Times New Roman" w:cs="Times New Roman"/>
          <w:color w:val="000000"/>
          <w:lang w:eastAsia="ru-RU"/>
        </w:rPr>
        <w:t>тся в личном деле  обучающегося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23"/>
        </w:tabs>
        <w:suppressAutoHyphens/>
        <w:spacing w:before="1" w:after="0" w:line="278" w:lineRule="auto"/>
        <w:ind w:right="114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проводить специальные занятия с целью усвоения </w:t>
      </w: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обучающимися</w:t>
      </w:r>
      <w:proofErr w:type="gramEnd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рабочей программы соответствующего учебного предмета в полном</w:t>
      </w:r>
      <w:r w:rsidRPr="00205113">
        <w:rPr>
          <w:rFonts w:ascii="Times New Roman" w:eastAsia="Calibri" w:hAnsi="Times New Roman" w:cs="Times New Roman"/>
          <w:spacing w:val="-20"/>
          <w:sz w:val="24"/>
          <w:szCs w:val="24"/>
          <w:lang w:eastAsia="ar-SA"/>
        </w:rPr>
        <w:t xml:space="preserve">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объеме;</w:t>
      </w:r>
    </w:p>
    <w:p w:rsidR="00205113" w:rsidRPr="00205113" w:rsidRDefault="00205113" w:rsidP="00205113">
      <w:pPr>
        <w:widowControl w:val="0"/>
        <w:numPr>
          <w:ilvl w:val="2"/>
          <w:numId w:val="13"/>
        </w:numPr>
        <w:tabs>
          <w:tab w:val="left" w:pos="973"/>
        </w:tabs>
        <w:suppressAutoHyphens/>
        <w:spacing w:after="0" w:line="240" w:lineRule="auto"/>
        <w:ind w:right="103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>своевременно уведомлять родителей (законных представителей) о ходе ликвидации академической  задолженности; по окончании срока ликвидации академической задолженности – о результатах.</w:t>
      </w:r>
    </w:p>
    <w:p w:rsidR="00205113" w:rsidRPr="00205113" w:rsidRDefault="00205113" w:rsidP="00205113">
      <w:pPr>
        <w:widowControl w:val="0"/>
        <w:tabs>
          <w:tab w:val="left" w:pos="973"/>
        </w:tabs>
        <w:spacing w:after="0" w:line="240" w:lineRule="auto"/>
        <w:ind w:left="112" w:right="10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Обучающиеся, имеющие академическую задолженность, вправе пройти промежуточную аттестацию по соответствующим учебным предметам не более двух раз в пределах одного года с момента образования академической задолженности. Первый раз предоставляется право ликвидировать академическую задолженность до 15 июня, конкретный срок прохождения промежуточной аттестации устанавливается  приказом директора образовательной организации.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Если задолженность в установленный срок не ликвидирована,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обучающемуся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предоставляется возможность пройти промежуточную аттестацию во второй раз до 1 октября текущего года. Для проведения промежуточной аттестации приказом директора образовательной организации  создается аттестационная комиссия  из двух учителей-предметников и представителя администрации. </w:t>
      </w:r>
    </w:p>
    <w:p w:rsidR="00205113" w:rsidRPr="00205113" w:rsidRDefault="00205113" w:rsidP="00205113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Обучающийся, успешно прошедший аттестацию, считается переведенным в данный класс, о чем издается приказ и  делаются записи в  журнале и личном деле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обучающегося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05113" w:rsidRPr="00205113" w:rsidRDefault="00205113" w:rsidP="00205113">
      <w:pPr>
        <w:numPr>
          <w:ilvl w:val="1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Обучающиеся в образовательной организации по образовательным программам 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</w:t>
      </w:r>
      <w:r w:rsidRPr="00205113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программам в соответствии с рекомендациями психолого-медико-педагогической комиссии, либо на обучение по индивидуальному учебному плану. </w:t>
      </w:r>
      <w:proofErr w:type="gramEnd"/>
    </w:p>
    <w:p w:rsidR="00205113" w:rsidRPr="00205113" w:rsidRDefault="00205113" w:rsidP="00205113">
      <w:pPr>
        <w:numPr>
          <w:ilvl w:val="0"/>
          <w:numId w:val="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205113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Организация промежуточной и итоговой аттестации лиц, осваивающих образовательную программу в форме семейного образования или самообразования, либо обучавшихся по не имеющей государственной аккредитации образовательной программе основного общего или среднего общего образования.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Лица, осваивающие образовательную программу в форме семейного образования или самообразования либо обучавшихся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образовательной организации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прохождении указанной аттестации экстерны пользуются академическими правами </w:t>
      </w:r>
      <w:proofErr w:type="gramStart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обучающихся</w:t>
      </w:r>
      <w:proofErr w:type="gramEnd"/>
      <w:r w:rsidRPr="0020511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соответствующей образовательной программе.</w:t>
      </w: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1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5113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 бланке Школы)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Уважаемые родители (законные представители)!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Администрация МАОУ СОШ № 2 г. Сольцы уведомляет Вас, что Ваш сын (дочь) 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ученика)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)_____ класса имеет академическую задолженность за учебный период с «____» ______________ 202__г. по «____» ______________ 202__г. 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по_______________________________________________________________________________.</w:t>
      </w: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учебный предмет, курс (модуль) или предметы)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(а) сын (дочь) приглашается в школу с целью ликвидации академической задолженности в соответствии с данным планом-графиком: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3169"/>
        <w:gridCol w:w="2462"/>
        <w:gridCol w:w="1932"/>
        <w:gridCol w:w="1612"/>
      </w:tblGrid>
      <w:tr w:rsidR="00205113" w:rsidRPr="00205113" w:rsidTr="001269A7">
        <w:trPr>
          <w:jc w:val="center"/>
        </w:trPr>
        <w:tc>
          <w:tcPr>
            <w:tcW w:w="540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 предмет, курс (модуль)</w:t>
            </w:r>
          </w:p>
        </w:tc>
        <w:tc>
          <w:tcPr>
            <w:tcW w:w="2462" w:type="dxa"/>
            <w:vAlign w:val="center"/>
          </w:tcPr>
          <w:p w:rsidR="00205113" w:rsidRPr="00205113" w:rsidRDefault="00205113" w:rsidP="002051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установления фактического 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уровня знаний </w:t>
            </w:r>
          </w:p>
        </w:tc>
        <w:tc>
          <w:tcPr>
            <w:tcW w:w="193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12" w:type="dxa"/>
            <w:vAlign w:val="center"/>
          </w:tcPr>
          <w:p w:rsidR="00205113" w:rsidRPr="00205113" w:rsidRDefault="00205113" w:rsidP="00205113">
            <w:pPr>
              <w:tabs>
                <w:tab w:val="left" w:pos="10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113" w:rsidRPr="00205113" w:rsidTr="001269A7">
        <w:trPr>
          <w:jc w:val="center"/>
        </w:trPr>
        <w:tc>
          <w:tcPr>
            <w:tcW w:w="540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05113" w:rsidRPr="00205113" w:rsidRDefault="00205113" w:rsidP="00205113">
            <w:pPr>
              <w:tabs>
                <w:tab w:val="left" w:pos="1080"/>
              </w:tabs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Ответственность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своевременную явку учащегося (</w:t>
      </w:r>
      <w:proofErr w:type="spellStart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ейся</w:t>
      </w:r>
      <w:proofErr w:type="spellEnd"/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для ликвидации академической задолженности </w:t>
      </w:r>
      <w:r w:rsidRPr="00205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возлагается на родителей </w:t>
      </w: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представителей).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Т.Н. Алексеева 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 _______________________________________________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(подпись) (Ф.И.О.)</w:t>
      </w:r>
    </w:p>
    <w:p w:rsidR="00205113" w:rsidRPr="00205113" w:rsidRDefault="00205113" w:rsidP="00205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Ознакомлены:________________________________________________________</w:t>
      </w:r>
    </w:p>
    <w:p w:rsidR="00205113" w:rsidRPr="00205113" w:rsidRDefault="00205113" w:rsidP="002051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0511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родителей, законных представителей (подпись)</w:t>
      </w:r>
      <w:proofErr w:type="gramEnd"/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num" w:pos="540"/>
          <w:tab w:val="num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5113" w:rsidRPr="00205113" w:rsidRDefault="00205113" w:rsidP="00205113">
      <w:p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B6A16" w:rsidRDefault="000B6A16"/>
    <w:sectPr w:rsidR="000B6A16" w:rsidSect="00682BEB">
      <w:pgSz w:w="11906" w:h="16838"/>
      <w:pgMar w:top="567" w:right="567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2.%1."/>
      <w:lvlJc w:val="left"/>
      <w:pPr>
        <w:tabs>
          <w:tab w:val="num" w:pos="708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Cs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Cs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Cs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Cs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Cs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Cs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Cs/>
        <w:color w:val="000000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color w:val="000000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cs="Symbol" w:hint="default"/>
      </w:r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/>
      </w:rPr>
    </w:lvl>
  </w:abstractNum>
  <w:abstractNum w:abstractNumId="8">
    <w:nsid w:val="0000000D"/>
    <w:multiLevelType w:val="multilevel"/>
    <w:tmpl w:val="0000000D"/>
    <w:name w:val="WW8Num1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211"/>
        </w:tabs>
        <w:ind w:left="1211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9">
    <w:nsid w:val="00000010"/>
    <w:multiLevelType w:val="multilevel"/>
    <w:tmpl w:val="00000010"/>
    <w:name w:val="WW8Num1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Symbol" w:hAnsi="Symbol" w:cs="Symbo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Symbol" w:hAnsi="Symbol" w:cs="Symbol" w:hint="default"/>
      </w:rPr>
    </w:lvl>
  </w:abstractNum>
  <w:abstractNum w:abstractNumId="10">
    <w:nsid w:val="1AAE2ED2"/>
    <w:multiLevelType w:val="multilevel"/>
    <w:tmpl w:val="C8365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29DC09C9"/>
    <w:multiLevelType w:val="multilevel"/>
    <w:tmpl w:val="3AA89814"/>
    <w:lvl w:ilvl="0">
      <w:start w:val="3"/>
      <w:numFmt w:val="decimal"/>
      <w:lvlText w:val="%1"/>
      <w:lvlJc w:val="left"/>
      <w:pPr>
        <w:ind w:left="112" w:hanging="354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" w:hanging="3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-"/>
      <w:lvlJc w:val="left"/>
      <w:pPr>
        <w:ind w:left="112" w:hanging="23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211" w:hanging="231"/>
      </w:pPr>
      <w:rPr>
        <w:rFonts w:hint="default"/>
      </w:rPr>
    </w:lvl>
    <w:lvl w:ilvl="4">
      <w:numFmt w:val="bullet"/>
      <w:lvlText w:val="•"/>
      <w:lvlJc w:val="left"/>
      <w:pPr>
        <w:ind w:left="4242" w:hanging="231"/>
      </w:pPr>
      <w:rPr>
        <w:rFonts w:hint="default"/>
      </w:rPr>
    </w:lvl>
    <w:lvl w:ilvl="5">
      <w:numFmt w:val="bullet"/>
      <w:lvlText w:val="•"/>
      <w:lvlJc w:val="left"/>
      <w:pPr>
        <w:ind w:left="5273" w:hanging="231"/>
      </w:pPr>
      <w:rPr>
        <w:rFonts w:hint="default"/>
      </w:rPr>
    </w:lvl>
    <w:lvl w:ilvl="6">
      <w:numFmt w:val="bullet"/>
      <w:lvlText w:val="•"/>
      <w:lvlJc w:val="left"/>
      <w:pPr>
        <w:ind w:left="6303" w:hanging="231"/>
      </w:pPr>
      <w:rPr>
        <w:rFonts w:hint="default"/>
      </w:rPr>
    </w:lvl>
    <w:lvl w:ilvl="7">
      <w:numFmt w:val="bullet"/>
      <w:lvlText w:val="•"/>
      <w:lvlJc w:val="left"/>
      <w:pPr>
        <w:ind w:left="7334" w:hanging="231"/>
      </w:pPr>
      <w:rPr>
        <w:rFonts w:hint="default"/>
      </w:rPr>
    </w:lvl>
    <w:lvl w:ilvl="8">
      <w:numFmt w:val="bullet"/>
      <w:lvlText w:val="•"/>
      <w:lvlJc w:val="left"/>
      <w:pPr>
        <w:ind w:left="8365" w:hanging="231"/>
      </w:pPr>
      <w:rPr>
        <w:rFonts w:hint="default"/>
      </w:rPr>
    </w:lvl>
  </w:abstractNum>
  <w:abstractNum w:abstractNumId="12">
    <w:nsid w:val="60945546"/>
    <w:multiLevelType w:val="multilevel"/>
    <w:tmpl w:val="61660E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652C114B"/>
    <w:multiLevelType w:val="multilevel"/>
    <w:tmpl w:val="1B1EBC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>
    <w:nsid w:val="6B5D25C7"/>
    <w:multiLevelType w:val="multilevel"/>
    <w:tmpl w:val="C9D8F4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7CD12ACF"/>
    <w:multiLevelType w:val="multilevel"/>
    <w:tmpl w:val="0B1A411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4"/>
  </w:num>
  <w:num w:numId="12">
    <w:abstractNumId w:val="12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113"/>
    <w:rsid w:val="00025108"/>
    <w:rsid w:val="0008742F"/>
    <w:rsid w:val="000B6A16"/>
    <w:rsid w:val="0018706B"/>
    <w:rsid w:val="001A6AFE"/>
    <w:rsid w:val="001E0303"/>
    <w:rsid w:val="00205113"/>
    <w:rsid w:val="004674CA"/>
    <w:rsid w:val="00750EFD"/>
    <w:rsid w:val="00852E35"/>
    <w:rsid w:val="00917E13"/>
    <w:rsid w:val="009347BD"/>
    <w:rsid w:val="00A277A3"/>
    <w:rsid w:val="00AD0C4B"/>
    <w:rsid w:val="00B50179"/>
    <w:rsid w:val="00C243F2"/>
    <w:rsid w:val="00C57EB7"/>
    <w:rsid w:val="00D647E8"/>
    <w:rsid w:val="00D67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E35"/>
  </w:style>
  <w:style w:type="paragraph" w:styleId="1">
    <w:name w:val="heading 1"/>
    <w:basedOn w:val="a"/>
    <w:link w:val="10"/>
    <w:uiPriority w:val="9"/>
    <w:qFormat/>
    <w:rsid w:val="00467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67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4667</Words>
  <Characters>26602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dcterms:created xsi:type="dcterms:W3CDTF">2023-08-30T19:46:00Z</dcterms:created>
  <dcterms:modified xsi:type="dcterms:W3CDTF">2023-08-30T19:46:00Z</dcterms:modified>
</cp:coreProperties>
</file>